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475" w:rsidRPr="00D54258" w:rsidRDefault="00023475" w:rsidP="00D54258">
      <w:pPr>
        <w:pStyle w:val="Normal1"/>
        <w:jc w:val="both"/>
        <w:rPr>
          <w:rFonts w:ascii="Comic Sans MS" w:eastAsia="Comic Sans MS" w:hAnsi="Comic Sans MS" w:cs="Comic Sans MS"/>
          <w:sz w:val="24"/>
          <w:szCs w:val="24"/>
        </w:rPr>
      </w:pPr>
    </w:p>
    <w:p w:rsidR="00023475" w:rsidRPr="00D54258" w:rsidRDefault="00561AD8" w:rsidP="00D54258">
      <w:pPr>
        <w:pStyle w:val="Normal1"/>
        <w:jc w:val="both"/>
        <w:rPr>
          <w:rFonts w:ascii="Comic Sans MS" w:eastAsia="Comic Sans MS" w:hAnsi="Comic Sans MS" w:cs="Comic Sans MS"/>
          <w:sz w:val="24"/>
          <w:szCs w:val="24"/>
          <w:u w:val="single"/>
        </w:rPr>
      </w:pPr>
      <w:r w:rsidRPr="00D54258">
        <w:rPr>
          <w:rFonts w:ascii="Comic Sans MS" w:eastAsia="Comic Sans MS" w:hAnsi="Comic Sans MS" w:cs="Comic Sans MS"/>
          <w:noProof/>
          <w:sz w:val="24"/>
          <w:szCs w:val="24"/>
          <w:lang w:eastAsia="en-GB"/>
        </w:rPr>
        <w:drawing>
          <wp:anchor distT="0" distB="0" distL="114300" distR="114300" simplePos="0" relativeHeight="251658240" behindDoc="0" locked="0" layoutInCell="1" allowOverlap="1" wp14:anchorId="2562BBEE" wp14:editId="57D07120">
            <wp:simplePos x="0" y="0"/>
            <wp:positionH relativeFrom="column">
              <wp:posOffset>4114800</wp:posOffset>
            </wp:positionH>
            <wp:positionV relativeFrom="paragraph">
              <wp:posOffset>85725</wp:posOffset>
            </wp:positionV>
            <wp:extent cx="467360" cy="519430"/>
            <wp:effectExtent l="0" t="0" r="0" b="0"/>
            <wp:wrapTight wrapText="bothSides">
              <wp:wrapPolygon edited="0">
                <wp:start x="0" y="0"/>
                <wp:lineTo x="0" y="20068"/>
                <wp:lineTo x="19957" y="20068"/>
                <wp:lineTo x="19957" y="0"/>
                <wp:lineTo x="0" y="0"/>
              </wp:wrapPolygon>
            </wp:wrapTight>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467360" cy="519430"/>
                    </a:xfrm>
                    <a:prstGeom prst="rect">
                      <a:avLst/>
                    </a:prstGeom>
                    <a:ln/>
                  </pic:spPr>
                </pic:pic>
              </a:graphicData>
            </a:graphic>
            <wp14:sizeRelH relativeFrom="page">
              <wp14:pctWidth>0</wp14:pctWidth>
            </wp14:sizeRelH>
            <wp14:sizeRelV relativeFrom="page">
              <wp14:pctHeight>0</wp14:pctHeight>
            </wp14:sizeRelV>
          </wp:anchor>
        </w:drawing>
      </w:r>
      <w:r w:rsidRPr="00D54258">
        <w:rPr>
          <w:rFonts w:ascii="Comic Sans MS" w:eastAsia="Comic Sans MS" w:hAnsi="Comic Sans MS" w:cs="Comic Sans MS"/>
          <w:noProof/>
          <w:sz w:val="24"/>
          <w:szCs w:val="24"/>
          <w:lang w:eastAsia="en-GB"/>
        </w:rPr>
        <w:drawing>
          <wp:inline distT="0" distB="0" distL="114300" distR="114300" wp14:anchorId="7290C664" wp14:editId="3717EE81">
            <wp:extent cx="457200" cy="67627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200" cy="676275"/>
                    </a:xfrm>
                    <a:prstGeom prst="rect">
                      <a:avLst/>
                    </a:prstGeom>
                    <a:ln/>
                  </pic:spPr>
                </pic:pic>
              </a:graphicData>
            </a:graphic>
          </wp:inline>
        </w:drawing>
      </w:r>
      <w:r w:rsidRPr="00D54258">
        <w:rPr>
          <w:rFonts w:ascii="Comic Sans MS" w:eastAsia="Comic Sans MS" w:hAnsi="Comic Sans MS" w:cs="Comic Sans MS"/>
          <w:sz w:val="24"/>
          <w:szCs w:val="24"/>
        </w:rPr>
        <w:t xml:space="preserve">                                                                           </w:t>
      </w:r>
    </w:p>
    <w:p w:rsidR="00023475" w:rsidRPr="00D54258" w:rsidRDefault="00561AD8" w:rsidP="00D54258">
      <w:pPr>
        <w:pStyle w:val="Normal1"/>
        <w:jc w:val="center"/>
        <w:rPr>
          <w:rFonts w:ascii="Comic Sans MS" w:hAnsi="Comic Sans MS"/>
          <w:sz w:val="24"/>
          <w:szCs w:val="24"/>
          <w:u w:val="single"/>
        </w:rPr>
      </w:pPr>
      <w:proofErr w:type="spellStart"/>
      <w:r w:rsidRPr="00D54258">
        <w:rPr>
          <w:rFonts w:ascii="Comic Sans MS" w:hAnsi="Comic Sans MS"/>
          <w:b/>
          <w:sz w:val="24"/>
          <w:szCs w:val="24"/>
          <w:u w:val="single"/>
        </w:rPr>
        <w:t>Hetton</w:t>
      </w:r>
      <w:proofErr w:type="spellEnd"/>
      <w:r w:rsidRPr="00D54258">
        <w:rPr>
          <w:rFonts w:ascii="Comic Sans MS" w:hAnsi="Comic Sans MS"/>
          <w:b/>
          <w:sz w:val="24"/>
          <w:szCs w:val="24"/>
          <w:u w:val="single"/>
        </w:rPr>
        <w:t xml:space="preserve"> Lyons Primary School</w:t>
      </w:r>
    </w:p>
    <w:p w:rsidR="00D54258" w:rsidRPr="00D54258" w:rsidRDefault="00561AD8" w:rsidP="00D54258">
      <w:pPr>
        <w:pStyle w:val="Normal1"/>
        <w:jc w:val="center"/>
        <w:rPr>
          <w:rFonts w:ascii="Comic Sans MS" w:hAnsi="Comic Sans MS"/>
          <w:b/>
          <w:sz w:val="24"/>
          <w:szCs w:val="24"/>
          <w:u w:val="single"/>
        </w:rPr>
      </w:pPr>
      <w:r w:rsidRPr="00D54258">
        <w:rPr>
          <w:rFonts w:ascii="Comic Sans MS" w:hAnsi="Comic Sans MS"/>
          <w:b/>
          <w:sz w:val="24"/>
          <w:szCs w:val="24"/>
          <w:u w:val="single"/>
        </w:rPr>
        <w:t>Mathematics Policy 202</w:t>
      </w:r>
      <w:r w:rsidR="008E6F68">
        <w:rPr>
          <w:rFonts w:ascii="Comic Sans MS" w:hAnsi="Comic Sans MS"/>
          <w:b/>
          <w:sz w:val="24"/>
          <w:szCs w:val="24"/>
          <w:u w:val="single"/>
        </w:rPr>
        <w:t>2-2023</w:t>
      </w:r>
    </w:p>
    <w:p w:rsidR="00D54258" w:rsidRPr="00D54258" w:rsidRDefault="00D54258" w:rsidP="00D54258">
      <w:pPr>
        <w:pStyle w:val="Normal1"/>
        <w:jc w:val="both"/>
        <w:rPr>
          <w:rFonts w:ascii="Comic Sans MS" w:hAnsi="Comic Sans MS"/>
          <w:b/>
          <w:sz w:val="24"/>
          <w:szCs w:val="24"/>
          <w:u w:val="single"/>
        </w:rPr>
      </w:pPr>
    </w:p>
    <w:p w:rsidR="00023475" w:rsidRPr="00D54258" w:rsidRDefault="00561AD8" w:rsidP="00D54258">
      <w:pPr>
        <w:pStyle w:val="Normal1"/>
        <w:jc w:val="both"/>
        <w:rPr>
          <w:rFonts w:ascii="Comic Sans MS" w:hAnsi="Comic Sans MS"/>
          <w:sz w:val="24"/>
          <w:szCs w:val="24"/>
          <w:u w:val="single"/>
        </w:rPr>
      </w:pPr>
      <w:r w:rsidRPr="00D54258">
        <w:rPr>
          <w:rFonts w:ascii="Comic Sans MS" w:hAnsi="Comic Sans MS"/>
          <w:b/>
          <w:sz w:val="24"/>
          <w:szCs w:val="24"/>
          <w:u w:val="single"/>
        </w:rPr>
        <w:t>Intent</w:t>
      </w:r>
    </w:p>
    <w:p w:rsidR="00561AD8" w:rsidRPr="00D54258" w:rsidRDefault="00561AD8" w:rsidP="00D54258">
      <w:pPr>
        <w:pStyle w:val="ListParagraph"/>
        <w:numPr>
          <w:ilvl w:val="0"/>
          <w:numId w:val="4"/>
        </w:numPr>
        <w:suppressAutoHyphens w:val="0"/>
        <w:spacing w:after="0" w:line="240" w:lineRule="auto"/>
        <w:ind w:leftChars="0" w:firstLineChars="0"/>
        <w:jc w:val="both"/>
        <w:textDirection w:val="lrTb"/>
        <w:textAlignment w:val="auto"/>
        <w:outlineLvl w:val="9"/>
        <w:rPr>
          <w:rFonts w:ascii="Comic Sans MS" w:eastAsia="Times New Roman" w:hAnsi="Comic Sans MS" w:cs="Arial"/>
          <w:sz w:val="24"/>
          <w:szCs w:val="24"/>
        </w:rPr>
      </w:pPr>
      <w:r w:rsidRPr="00D54258">
        <w:rPr>
          <w:rFonts w:ascii="Comic Sans MS" w:eastAsia="Times New Roman" w:hAnsi="Comic Sans MS" w:cs="Arial"/>
          <w:color w:val="000000"/>
          <w:sz w:val="24"/>
          <w:szCs w:val="24"/>
        </w:rPr>
        <w:t xml:space="preserve">To become </w:t>
      </w:r>
      <w:r w:rsidRPr="00D54258">
        <w:rPr>
          <w:rFonts w:ascii="Comic Sans MS" w:eastAsia="Times New Roman" w:hAnsi="Comic Sans MS" w:cs="Arial"/>
          <w:b/>
          <w:bCs/>
          <w:color w:val="000000"/>
          <w:sz w:val="24"/>
          <w:szCs w:val="24"/>
        </w:rPr>
        <w:t xml:space="preserve">fluent </w:t>
      </w:r>
      <w:r w:rsidRPr="00D54258">
        <w:rPr>
          <w:rFonts w:ascii="Comic Sans MS" w:eastAsia="Times New Roman" w:hAnsi="Comic Sans MS" w:cs="Arial"/>
          <w:color w:val="000000"/>
          <w:sz w:val="24"/>
          <w:szCs w:val="24"/>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rsidR="00561AD8" w:rsidRPr="00D54258" w:rsidRDefault="00561AD8" w:rsidP="00D54258">
      <w:pPr>
        <w:pStyle w:val="ListParagraph"/>
        <w:numPr>
          <w:ilvl w:val="0"/>
          <w:numId w:val="4"/>
        </w:numPr>
        <w:suppressAutoHyphens w:val="0"/>
        <w:spacing w:after="0" w:line="240" w:lineRule="auto"/>
        <w:ind w:leftChars="0" w:firstLineChars="0"/>
        <w:jc w:val="both"/>
        <w:textDirection w:val="lrTb"/>
        <w:textAlignment w:val="auto"/>
        <w:outlineLvl w:val="9"/>
        <w:rPr>
          <w:rFonts w:ascii="Comic Sans MS" w:eastAsia="Times New Roman" w:hAnsi="Comic Sans MS" w:cs="Arial"/>
          <w:sz w:val="24"/>
          <w:szCs w:val="24"/>
        </w:rPr>
      </w:pPr>
      <w:r w:rsidRPr="00D54258">
        <w:rPr>
          <w:rFonts w:ascii="Comic Sans MS" w:eastAsia="Times New Roman" w:hAnsi="Comic Sans MS" w:cs="Arial"/>
          <w:color w:val="000000"/>
          <w:sz w:val="24"/>
          <w:szCs w:val="24"/>
        </w:rPr>
        <w:t xml:space="preserve">To </w:t>
      </w:r>
      <w:r w:rsidRPr="00D54258">
        <w:rPr>
          <w:rFonts w:ascii="Comic Sans MS" w:eastAsia="Times New Roman" w:hAnsi="Comic Sans MS" w:cs="Arial"/>
          <w:b/>
          <w:bCs/>
          <w:color w:val="000000"/>
          <w:sz w:val="24"/>
          <w:szCs w:val="24"/>
        </w:rPr>
        <w:t xml:space="preserve">reason mathematically </w:t>
      </w:r>
      <w:r w:rsidRPr="00D54258">
        <w:rPr>
          <w:rFonts w:ascii="Comic Sans MS" w:eastAsia="Times New Roman" w:hAnsi="Comic Sans MS" w:cs="Arial"/>
          <w:color w:val="000000"/>
          <w:sz w:val="24"/>
          <w:szCs w:val="24"/>
        </w:rPr>
        <w:t>by following a line of enquiry, conjecturing relationships and generalisations, and developing an argument, justification or proof using mathematical language.</w:t>
      </w:r>
    </w:p>
    <w:p w:rsidR="00561AD8" w:rsidRPr="00D54258" w:rsidRDefault="00561AD8" w:rsidP="00D54258">
      <w:pPr>
        <w:pStyle w:val="ListParagraph"/>
        <w:numPr>
          <w:ilvl w:val="0"/>
          <w:numId w:val="4"/>
        </w:numPr>
        <w:suppressAutoHyphens w:val="0"/>
        <w:spacing w:after="0" w:line="240" w:lineRule="auto"/>
        <w:ind w:leftChars="0" w:firstLineChars="0"/>
        <w:jc w:val="both"/>
        <w:textDirection w:val="lrTb"/>
        <w:textAlignment w:val="auto"/>
        <w:outlineLvl w:val="9"/>
        <w:rPr>
          <w:rFonts w:ascii="Comic Sans MS" w:eastAsia="Times New Roman" w:hAnsi="Comic Sans MS" w:cs="Arial"/>
          <w:sz w:val="24"/>
          <w:szCs w:val="24"/>
        </w:rPr>
      </w:pPr>
      <w:r w:rsidRPr="00D54258">
        <w:rPr>
          <w:rFonts w:ascii="Comic Sans MS" w:eastAsia="Times New Roman" w:hAnsi="Comic Sans MS" w:cs="Arial"/>
          <w:sz w:val="24"/>
          <w:szCs w:val="24"/>
        </w:rPr>
        <w:t xml:space="preserve">To </w:t>
      </w:r>
      <w:r w:rsidRPr="00D54258">
        <w:rPr>
          <w:rFonts w:ascii="Comic Sans MS" w:eastAsia="Times New Roman" w:hAnsi="Comic Sans MS" w:cs="Arial"/>
          <w:b/>
          <w:bCs/>
          <w:color w:val="000000"/>
          <w:sz w:val="24"/>
          <w:szCs w:val="24"/>
        </w:rPr>
        <w:t xml:space="preserve">solve problems </w:t>
      </w:r>
      <w:r w:rsidRPr="00D54258">
        <w:rPr>
          <w:rFonts w:ascii="Comic Sans MS" w:eastAsia="Times New Roman" w:hAnsi="Comic Sans MS" w:cs="Arial"/>
          <w:color w:val="000000"/>
          <w:sz w:val="24"/>
          <w:szCs w:val="24"/>
        </w:rPr>
        <w:t xml:space="preserve">by applying their mathematics to a variety of routine and non-routine problems with increasing sophistication, including breaking down problems into a series of simpler steps and persevering in seeking solutions. </w:t>
      </w:r>
    </w:p>
    <w:p w:rsidR="00561AD8" w:rsidRPr="00D54258" w:rsidRDefault="00561AD8" w:rsidP="00D54258">
      <w:pPr>
        <w:spacing w:after="0" w:line="240" w:lineRule="auto"/>
        <w:ind w:left="0" w:hanging="2"/>
        <w:jc w:val="both"/>
        <w:rPr>
          <w:rFonts w:ascii="Comic Sans MS" w:eastAsia="Times New Roman" w:hAnsi="Comic Sans MS" w:cs="Arial"/>
          <w:sz w:val="24"/>
          <w:szCs w:val="24"/>
        </w:rPr>
      </w:pPr>
    </w:p>
    <w:p w:rsidR="00561AD8" w:rsidRPr="00D54258" w:rsidRDefault="00561AD8" w:rsidP="00D54258">
      <w:pPr>
        <w:spacing w:after="240" w:line="240" w:lineRule="auto"/>
        <w:ind w:left="0" w:hanging="2"/>
        <w:jc w:val="both"/>
        <w:rPr>
          <w:rFonts w:ascii="Comic Sans MS" w:hAnsi="Comic Sans MS" w:cs="Arial"/>
          <w:sz w:val="24"/>
          <w:szCs w:val="24"/>
        </w:rPr>
      </w:pPr>
      <w:r w:rsidRPr="00D54258">
        <w:rPr>
          <w:rFonts w:ascii="Comic Sans MS" w:hAnsi="Comic Sans MS"/>
          <w:sz w:val="24"/>
          <w:szCs w:val="24"/>
        </w:rPr>
        <w:t>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 (</w:t>
      </w:r>
      <w:r w:rsidRPr="00D54258">
        <w:rPr>
          <w:rFonts w:ascii="Comic Sans MS" w:hAnsi="Comic Sans MS"/>
          <w:i/>
          <w:sz w:val="24"/>
          <w:szCs w:val="24"/>
        </w:rPr>
        <w:t>National Curriculum 2014</w:t>
      </w:r>
      <w:r w:rsidRPr="00D54258">
        <w:rPr>
          <w:rFonts w:ascii="Comic Sans MS" w:hAnsi="Comic Sans MS"/>
          <w:sz w:val="24"/>
          <w:szCs w:val="24"/>
        </w:rPr>
        <w:t>)</w:t>
      </w:r>
      <w:r w:rsidRPr="00D54258">
        <w:rPr>
          <w:rFonts w:ascii="Comic Sans MS" w:hAnsi="Comic Sans MS" w:cs="Arial"/>
          <w:sz w:val="24"/>
          <w:szCs w:val="24"/>
        </w:rPr>
        <w:t xml:space="preserve"> </w:t>
      </w:r>
    </w:p>
    <w:p w:rsidR="00023475" w:rsidRPr="00D54258" w:rsidRDefault="00561AD8" w:rsidP="00D54258">
      <w:pPr>
        <w:pStyle w:val="Normal1"/>
        <w:jc w:val="both"/>
        <w:rPr>
          <w:rFonts w:ascii="Comic Sans MS" w:hAnsi="Comic Sans MS"/>
          <w:sz w:val="24"/>
          <w:szCs w:val="24"/>
          <w:u w:val="single"/>
        </w:rPr>
      </w:pPr>
      <w:r w:rsidRPr="00D54258">
        <w:rPr>
          <w:rFonts w:ascii="Comic Sans MS" w:hAnsi="Comic Sans MS"/>
          <w:b/>
          <w:sz w:val="24"/>
          <w:szCs w:val="24"/>
          <w:u w:val="single"/>
        </w:rPr>
        <w:lastRenderedPageBreak/>
        <w:t>Our Mathematics Principles</w:t>
      </w:r>
    </w:p>
    <w:p w:rsidR="00023475" w:rsidRPr="00D54258" w:rsidRDefault="00561AD8" w:rsidP="00D54258">
      <w:pPr>
        <w:pStyle w:val="Normal1"/>
        <w:jc w:val="both"/>
        <w:rPr>
          <w:rFonts w:ascii="Comic Sans MS" w:hAnsi="Comic Sans MS"/>
          <w:sz w:val="24"/>
          <w:szCs w:val="24"/>
        </w:rPr>
      </w:pPr>
      <w:r w:rsidRPr="00D54258">
        <w:rPr>
          <w:rFonts w:ascii="Comic Sans MS" w:hAnsi="Comic Sans MS"/>
          <w:sz w:val="24"/>
          <w:szCs w:val="24"/>
        </w:rPr>
        <w:t>Our school’s mathematics principles are based on consultation with staff and children. They are our vision for mathematics. These principles are displayed when we are studying mathematics.</w:t>
      </w:r>
    </w:p>
    <w:p w:rsidR="00561AD8" w:rsidRPr="00D54258" w:rsidRDefault="00561AD8" w:rsidP="00D54258">
      <w:pPr>
        <w:pStyle w:val="Normal1"/>
        <w:jc w:val="both"/>
        <w:rPr>
          <w:rFonts w:ascii="Comic Sans MS" w:hAnsi="Comic Sans MS"/>
          <w:sz w:val="24"/>
          <w:szCs w:val="24"/>
        </w:rPr>
      </w:pPr>
      <w:r w:rsidRPr="00D54258">
        <w:rPr>
          <w:rFonts w:ascii="Comic Sans MS" w:hAnsi="Comic Sans MS"/>
          <w:sz w:val="24"/>
          <w:szCs w:val="24"/>
        </w:rPr>
        <w:t>Good mathematics is:</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A positive attitude towards mathematics and awareness on the relevance of mathematics in the real world, making connections where appropriate.</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Competence and confidence in mathematics knowledge, concepts and skills.</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Fluent knowledge and recall of number facts and the number system.</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An ability to solve problems, to reason, to think logically and to work systematically and accurately.</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 xml:space="preserve">Independent and collaborative learning where children can become ‘mini </w:t>
      </w:r>
      <w:r w:rsidR="00930BA6" w:rsidRPr="00D54258">
        <w:rPr>
          <w:rFonts w:ascii="Comic Sans MS" w:hAnsi="Comic Sans MS" w:cs="Arial"/>
          <w:sz w:val="24"/>
          <w:szCs w:val="24"/>
        </w:rPr>
        <w:t>teachers</w:t>
      </w:r>
      <w:r w:rsidR="00930BA6">
        <w:rPr>
          <w:rFonts w:ascii="Comic Sans MS" w:hAnsi="Comic Sans MS" w:cs="Arial"/>
          <w:sz w:val="24"/>
          <w:szCs w:val="24"/>
        </w:rPr>
        <w:t>’.</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An ability to communicate mathematically and use a wide range of vocabulary.</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An ability to use and apply mathematics across the curriculum and in real life situations.</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Fluency in performing written and mental calculations.</w:t>
      </w:r>
    </w:p>
    <w:p w:rsidR="00561AD8" w:rsidRPr="00D54258" w:rsidRDefault="00561AD8" w:rsidP="00D54258">
      <w:pPr>
        <w:pStyle w:val="Normal1"/>
        <w:numPr>
          <w:ilvl w:val="0"/>
          <w:numId w:val="5"/>
        </w:numPr>
        <w:jc w:val="both"/>
        <w:rPr>
          <w:rFonts w:ascii="Comic Sans MS" w:hAnsi="Comic Sans MS"/>
          <w:sz w:val="24"/>
          <w:szCs w:val="24"/>
        </w:rPr>
      </w:pPr>
      <w:r w:rsidRPr="00D54258">
        <w:rPr>
          <w:rFonts w:ascii="Comic Sans MS" w:hAnsi="Comic Sans MS" w:cs="Arial"/>
          <w:sz w:val="24"/>
          <w:szCs w:val="24"/>
        </w:rPr>
        <w:t xml:space="preserve">A commitment and passion to learn about mathematics.  </w:t>
      </w:r>
    </w:p>
    <w:p w:rsidR="00D54258" w:rsidRPr="00D54258" w:rsidRDefault="00D54258" w:rsidP="00D54258">
      <w:pPr>
        <w:pStyle w:val="Normal1"/>
        <w:jc w:val="both"/>
        <w:rPr>
          <w:rFonts w:ascii="Comic Sans MS" w:hAnsi="Comic Sans MS" w:cs="Arial"/>
          <w:sz w:val="24"/>
          <w:szCs w:val="24"/>
        </w:rPr>
      </w:pPr>
    </w:p>
    <w:p w:rsidR="00D54258" w:rsidRPr="00D54258" w:rsidRDefault="00D54258" w:rsidP="00D54258">
      <w:pPr>
        <w:pStyle w:val="Normal1"/>
        <w:jc w:val="both"/>
        <w:rPr>
          <w:rFonts w:ascii="Comic Sans MS" w:hAnsi="Comic Sans MS"/>
          <w:sz w:val="24"/>
          <w:szCs w:val="24"/>
        </w:rPr>
      </w:pPr>
    </w:p>
    <w:p w:rsidR="00023475" w:rsidRPr="00D54258" w:rsidRDefault="00561AD8" w:rsidP="00D54258">
      <w:pPr>
        <w:pStyle w:val="Normal1"/>
        <w:pBdr>
          <w:top w:val="nil"/>
          <w:left w:val="nil"/>
          <w:bottom w:val="nil"/>
          <w:right w:val="nil"/>
          <w:between w:val="nil"/>
        </w:pBdr>
        <w:jc w:val="both"/>
        <w:rPr>
          <w:rFonts w:ascii="Comic Sans MS" w:hAnsi="Comic Sans MS"/>
          <w:color w:val="000000"/>
          <w:sz w:val="24"/>
          <w:szCs w:val="24"/>
        </w:rPr>
      </w:pPr>
      <w:r w:rsidRPr="00D54258">
        <w:rPr>
          <w:rFonts w:ascii="Comic Sans MS" w:hAnsi="Comic Sans MS"/>
          <w:b/>
          <w:color w:val="000000"/>
          <w:sz w:val="24"/>
          <w:szCs w:val="24"/>
          <w:u w:val="single"/>
        </w:rPr>
        <w:lastRenderedPageBreak/>
        <w:t>Implementation</w:t>
      </w:r>
    </w:p>
    <w:p w:rsidR="00561AD8" w:rsidRPr="00D54258" w:rsidRDefault="00561AD8" w:rsidP="00D54258">
      <w:pPr>
        <w:pStyle w:val="NormalWeb"/>
        <w:spacing w:before="0" w:beforeAutospacing="0" w:after="240" w:afterAutospacing="0"/>
        <w:ind w:left="0" w:hanging="2"/>
        <w:jc w:val="both"/>
        <w:rPr>
          <w:rFonts w:ascii="Comic Sans MS" w:hAnsi="Comic Sans MS"/>
          <w:u w:val="single"/>
        </w:rPr>
      </w:pPr>
      <w:r w:rsidRPr="00D54258">
        <w:rPr>
          <w:rFonts w:ascii="Comic Sans MS" w:hAnsi="Comic Sans MS"/>
          <w:u w:val="single"/>
        </w:rPr>
        <w:t>Early Years Foundation Stage Organisation</w:t>
      </w:r>
    </w:p>
    <w:p w:rsidR="00561AD8" w:rsidRPr="00D54258" w:rsidRDefault="00561AD8" w:rsidP="00D54258">
      <w:pPr>
        <w:pStyle w:val="NormalWeb"/>
        <w:spacing w:before="0" w:beforeAutospacing="0" w:after="240" w:afterAutospacing="0"/>
        <w:ind w:left="0" w:hanging="2"/>
        <w:jc w:val="both"/>
        <w:rPr>
          <w:rFonts w:ascii="Comic Sans MS" w:hAnsi="Comic Sans MS"/>
        </w:rPr>
      </w:pPr>
      <w:r w:rsidRPr="00D54258">
        <w:rPr>
          <w:rFonts w:ascii="Comic Sans MS" w:hAnsi="Comic Sans MS"/>
        </w:rPr>
        <w:t xml:space="preserve">In EYFS, mathematical skills are taught daily through a range of adult directed tasks and independent play opportunities. Activities are planned and resourced in accordance with Early Years Foundation Stage Profile and linked to Early Learning Goals, current themes or individual interests. Children are assessed mainly through observation of their application of skills. </w:t>
      </w:r>
    </w:p>
    <w:p w:rsidR="00561AD8" w:rsidRPr="00D54258" w:rsidRDefault="00561AD8" w:rsidP="00D54258">
      <w:pPr>
        <w:pStyle w:val="NormalWeb"/>
        <w:spacing w:before="0" w:beforeAutospacing="0" w:after="240" w:afterAutospacing="0"/>
        <w:ind w:left="0" w:hanging="2"/>
        <w:jc w:val="both"/>
        <w:rPr>
          <w:rFonts w:ascii="Comic Sans MS" w:hAnsi="Comic Sans MS"/>
          <w:u w:val="single"/>
        </w:rPr>
      </w:pPr>
      <w:r w:rsidRPr="00D54258">
        <w:rPr>
          <w:rFonts w:ascii="Comic Sans MS" w:hAnsi="Comic Sans MS"/>
          <w:u w:val="single"/>
        </w:rPr>
        <w:t>KS1 and KS2 Organisation</w:t>
      </w:r>
    </w:p>
    <w:p w:rsidR="00561AD8" w:rsidRPr="00D54258" w:rsidRDefault="00561AD8" w:rsidP="00D54258">
      <w:pPr>
        <w:pStyle w:val="NormalWeb"/>
        <w:spacing w:before="0" w:beforeAutospacing="0" w:after="240" w:afterAutospacing="0"/>
        <w:ind w:left="0" w:hanging="2"/>
        <w:jc w:val="both"/>
        <w:rPr>
          <w:rFonts w:ascii="Comic Sans MS" w:hAnsi="Comic Sans MS"/>
        </w:rPr>
      </w:pPr>
      <w:r w:rsidRPr="00D54258">
        <w:rPr>
          <w:rFonts w:ascii="Comic Sans MS" w:hAnsi="Comic Sans MS"/>
        </w:rPr>
        <w:t xml:space="preserve">As a school, we follow the National Curriculum supplemented by a range of resources which reflect the CPA approach. Problem solving is embedded throughout our curriculum and opportunities to deepen the children’s reasoning and </w:t>
      </w:r>
      <w:r w:rsidR="00930BA6" w:rsidRPr="00D54258">
        <w:rPr>
          <w:rFonts w:ascii="Comic Sans MS" w:hAnsi="Comic Sans MS"/>
        </w:rPr>
        <w:t>problem-solving</w:t>
      </w:r>
      <w:r w:rsidRPr="00D54258">
        <w:rPr>
          <w:rFonts w:ascii="Comic Sans MS" w:hAnsi="Comic Sans MS"/>
        </w:rPr>
        <w:t xml:space="preserve"> skills are utilised.</w:t>
      </w:r>
    </w:p>
    <w:p w:rsidR="00561AD8" w:rsidRPr="00D54258" w:rsidRDefault="00561AD8" w:rsidP="00D54258">
      <w:pPr>
        <w:pStyle w:val="NormalWeb"/>
        <w:spacing w:before="0" w:beforeAutospacing="0" w:after="240" w:afterAutospacing="0"/>
        <w:ind w:left="0" w:hanging="2"/>
        <w:jc w:val="both"/>
        <w:rPr>
          <w:rFonts w:ascii="Comic Sans MS" w:hAnsi="Comic Sans MS"/>
        </w:rPr>
      </w:pPr>
      <w:r w:rsidRPr="00D54258">
        <w:rPr>
          <w:rFonts w:ascii="Comic Sans MS" w:hAnsi="Comic Sans MS"/>
        </w:rPr>
        <w:t>Children in these year groups are taught mathematics in mixed ability classes. Each lesson gives children the opportunity to practise and revisit previous learning to embed prior knowledge. Each lesson follows the structure:</w:t>
      </w:r>
    </w:p>
    <w:p w:rsidR="00561AD8" w:rsidRPr="00D54258" w:rsidRDefault="00561AD8" w:rsidP="00D54258">
      <w:pPr>
        <w:pStyle w:val="NormalWeb"/>
        <w:numPr>
          <w:ilvl w:val="0"/>
          <w:numId w:val="6"/>
        </w:numPr>
        <w:suppressAutoHyphens w:val="0"/>
        <w:spacing w:before="0" w:beforeAutospacing="0" w:after="0" w:afterAutospacing="0"/>
        <w:ind w:leftChars="0" w:firstLineChars="0"/>
        <w:jc w:val="both"/>
        <w:textDirection w:val="lrTb"/>
        <w:textAlignment w:val="auto"/>
        <w:outlineLvl w:val="9"/>
        <w:rPr>
          <w:rFonts w:ascii="Comic Sans MS" w:hAnsi="Comic Sans MS"/>
        </w:rPr>
      </w:pPr>
      <w:r w:rsidRPr="00D54258">
        <w:rPr>
          <w:rFonts w:ascii="Comic Sans MS" w:hAnsi="Comic Sans MS"/>
        </w:rPr>
        <w:t>Daily Maths</w:t>
      </w:r>
    </w:p>
    <w:p w:rsidR="00561AD8" w:rsidRPr="00D54258" w:rsidRDefault="00561AD8" w:rsidP="00D54258">
      <w:pPr>
        <w:pStyle w:val="NormalWeb"/>
        <w:numPr>
          <w:ilvl w:val="0"/>
          <w:numId w:val="6"/>
        </w:numPr>
        <w:suppressAutoHyphens w:val="0"/>
        <w:spacing w:before="0" w:beforeAutospacing="0" w:after="0" w:afterAutospacing="0"/>
        <w:ind w:leftChars="0" w:firstLineChars="0"/>
        <w:jc w:val="both"/>
        <w:textDirection w:val="lrTb"/>
        <w:textAlignment w:val="auto"/>
        <w:outlineLvl w:val="9"/>
        <w:rPr>
          <w:rFonts w:ascii="Comic Sans MS" w:hAnsi="Comic Sans MS"/>
        </w:rPr>
      </w:pPr>
      <w:r w:rsidRPr="00D54258">
        <w:rPr>
          <w:rFonts w:ascii="Comic Sans MS" w:hAnsi="Comic Sans MS"/>
        </w:rPr>
        <w:t>Explore</w:t>
      </w:r>
    </w:p>
    <w:p w:rsidR="00561AD8" w:rsidRPr="00D54258" w:rsidRDefault="00561AD8" w:rsidP="00D54258">
      <w:pPr>
        <w:pStyle w:val="NormalWeb"/>
        <w:numPr>
          <w:ilvl w:val="0"/>
          <w:numId w:val="6"/>
        </w:numPr>
        <w:suppressAutoHyphens w:val="0"/>
        <w:spacing w:before="0" w:beforeAutospacing="0" w:after="0" w:afterAutospacing="0"/>
        <w:ind w:leftChars="0" w:firstLineChars="0"/>
        <w:jc w:val="both"/>
        <w:textDirection w:val="lrTb"/>
        <w:textAlignment w:val="auto"/>
        <w:outlineLvl w:val="9"/>
        <w:rPr>
          <w:rFonts w:ascii="Comic Sans MS" w:hAnsi="Comic Sans MS"/>
        </w:rPr>
      </w:pPr>
      <w:r w:rsidRPr="00D54258">
        <w:rPr>
          <w:rFonts w:ascii="Comic Sans MS" w:hAnsi="Comic Sans MS"/>
        </w:rPr>
        <w:t>Guided Practise</w:t>
      </w:r>
    </w:p>
    <w:p w:rsidR="00561AD8" w:rsidRPr="00D54258" w:rsidRDefault="00561AD8" w:rsidP="00D54258">
      <w:pPr>
        <w:pStyle w:val="NormalWeb"/>
        <w:numPr>
          <w:ilvl w:val="0"/>
          <w:numId w:val="6"/>
        </w:numPr>
        <w:suppressAutoHyphens w:val="0"/>
        <w:spacing w:before="0" w:beforeAutospacing="0" w:after="0" w:afterAutospacing="0"/>
        <w:ind w:leftChars="0" w:firstLineChars="0"/>
        <w:jc w:val="both"/>
        <w:textDirection w:val="lrTb"/>
        <w:textAlignment w:val="auto"/>
        <w:outlineLvl w:val="9"/>
        <w:rPr>
          <w:rFonts w:ascii="Comic Sans MS" w:hAnsi="Comic Sans MS"/>
        </w:rPr>
      </w:pPr>
      <w:r w:rsidRPr="00D54258">
        <w:rPr>
          <w:rFonts w:ascii="Comic Sans MS" w:hAnsi="Comic Sans MS"/>
        </w:rPr>
        <w:t>Independent Challenge</w:t>
      </w:r>
    </w:p>
    <w:p w:rsidR="00561AD8" w:rsidRPr="00D54258" w:rsidRDefault="00561AD8" w:rsidP="00D54258">
      <w:pPr>
        <w:pStyle w:val="NormalWeb"/>
        <w:numPr>
          <w:ilvl w:val="0"/>
          <w:numId w:val="6"/>
        </w:numPr>
        <w:suppressAutoHyphens w:val="0"/>
        <w:spacing w:before="0" w:beforeAutospacing="0" w:after="0" w:afterAutospacing="0"/>
        <w:ind w:leftChars="0" w:firstLineChars="0"/>
        <w:jc w:val="both"/>
        <w:textDirection w:val="lrTb"/>
        <w:textAlignment w:val="auto"/>
        <w:outlineLvl w:val="9"/>
        <w:rPr>
          <w:rFonts w:ascii="Comic Sans MS" w:hAnsi="Comic Sans MS"/>
        </w:rPr>
      </w:pPr>
      <w:r w:rsidRPr="00D54258">
        <w:rPr>
          <w:rFonts w:ascii="Comic Sans MS" w:hAnsi="Comic Sans MS"/>
        </w:rPr>
        <w:t xml:space="preserve">Fluency </w:t>
      </w:r>
    </w:p>
    <w:p w:rsidR="00561AD8" w:rsidRPr="00D54258" w:rsidRDefault="00561AD8" w:rsidP="00D54258">
      <w:pPr>
        <w:pStyle w:val="NormalWeb"/>
        <w:numPr>
          <w:ilvl w:val="0"/>
          <w:numId w:val="6"/>
        </w:numPr>
        <w:suppressAutoHyphens w:val="0"/>
        <w:spacing w:before="0" w:beforeAutospacing="0" w:after="0" w:afterAutospacing="0"/>
        <w:ind w:leftChars="0" w:firstLineChars="0"/>
        <w:jc w:val="both"/>
        <w:textDirection w:val="lrTb"/>
        <w:textAlignment w:val="auto"/>
        <w:outlineLvl w:val="9"/>
        <w:rPr>
          <w:rFonts w:ascii="Comic Sans MS" w:hAnsi="Comic Sans MS"/>
        </w:rPr>
      </w:pPr>
      <w:r w:rsidRPr="00D54258">
        <w:rPr>
          <w:rFonts w:ascii="Comic Sans MS" w:hAnsi="Comic Sans MS"/>
        </w:rPr>
        <w:t>Problem Solving</w:t>
      </w:r>
    </w:p>
    <w:p w:rsidR="00561AD8" w:rsidRPr="00D54258" w:rsidRDefault="00561AD8" w:rsidP="00D54258">
      <w:pPr>
        <w:pStyle w:val="NormalWeb"/>
        <w:numPr>
          <w:ilvl w:val="0"/>
          <w:numId w:val="6"/>
        </w:numPr>
        <w:suppressAutoHyphens w:val="0"/>
        <w:spacing w:before="0" w:beforeAutospacing="0" w:after="0" w:afterAutospacing="0"/>
        <w:ind w:leftChars="0" w:firstLineChars="0"/>
        <w:jc w:val="both"/>
        <w:textDirection w:val="lrTb"/>
        <w:textAlignment w:val="auto"/>
        <w:outlineLvl w:val="9"/>
        <w:rPr>
          <w:rFonts w:ascii="Comic Sans MS" w:hAnsi="Comic Sans MS"/>
        </w:rPr>
      </w:pPr>
      <w:r w:rsidRPr="00D54258">
        <w:rPr>
          <w:rFonts w:ascii="Comic Sans MS" w:hAnsi="Comic Sans MS"/>
        </w:rPr>
        <w:t xml:space="preserve">Reasoning </w:t>
      </w:r>
    </w:p>
    <w:p w:rsidR="00561AD8" w:rsidRPr="00D54258" w:rsidRDefault="00561AD8" w:rsidP="00D54258">
      <w:pPr>
        <w:pStyle w:val="NormalWeb"/>
        <w:spacing w:before="0" w:beforeAutospacing="0" w:after="240" w:afterAutospacing="0"/>
        <w:ind w:left="0" w:hanging="2"/>
        <w:jc w:val="both"/>
        <w:rPr>
          <w:rFonts w:ascii="Comic Sans MS" w:hAnsi="Comic Sans MS"/>
        </w:rPr>
      </w:pPr>
    </w:p>
    <w:p w:rsidR="00561AD8" w:rsidRPr="00D54258" w:rsidRDefault="00561AD8" w:rsidP="00D54258">
      <w:pPr>
        <w:pStyle w:val="NormalWeb"/>
        <w:spacing w:before="0" w:beforeAutospacing="0" w:after="240" w:afterAutospacing="0"/>
        <w:ind w:left="0" w:hanging="2"/>
        <w:jc w:val="both"/>
        <w:rPr>
          <w:rFonts w:ascii="Comic Sans MS" w:hAnsi="Comic Sans MS"/>
        </w:rPr>
      </w:pPr>
      <w:r w:rsidRPr="00D54258">
        <w:rPr>
          <w:rFonts w:ascii="Comic Sans MS" w:hAnsi="Comic Sans MS"/>
        </w:rPr>
        <w:t>For those children who need it, pre-teaching is carried out before the mathematics lesson. Intervention is carried out within the lesson (immediate intervention) and at other planned times.</w:t>
      </w:r>
    </w:p>
    <w:p w:rsidR="00561AD8" w:rsidRPr="00D54258" w:rsidRDefault="00561AD8" w:rsidP="00D54258">
      <w:pPr>
        <w:pStyle w:val="NormalWeb"/>
        <w:spacing w:before="0" w:beforeAutospacing="0" w:after="240" w:afterAutospacing="0"/>
        <w:ind w:left="0" w:hanging="2"/>
        <w:jc w:val="both"/>
        <w:rPr>
          <w:rFonts w:ascii="Comic Sans MS" w:hAnsi="Comic Sans MS"/>
          <w:u w:val="single"/>
        </w:rPr>
      </w:pPr>
      <w:r w:rsidRPr="00D54258">
        <w:rPr>
          <w:rFonts w:ascii="Comic Sans MS" w:hAnsi="Comic Sans MS"/>
          <w:u w:val="single"/>
        </w:rPr>
        <w:lastRenderedPageBreak/>
        <w:t>Year 6 Organisation</w:t>
      </w:r>
    </w:p>
    <w:p w:rsidR="00561AD8" w:rsidRPr="00D54258" w:rsidRDefault="00561AD8" w:rsidP="00D54258">
      <w:pPr>
        <w:spacing w:after="0" w:line="240" w:lineRule="auto"/>
        <w:ind w:left="0" w:hanging="2"/>
        <w:jc w:val="both"/>
        <w:rPr>
          <w:rFonts w:ascii="Comic Sans MS" w:hAnsi="Comic Sans MS" w:cs="Arial"/>
          <w:b/>
          <w:sz w:val="24"/>
          <w:szCs w:val="24"/>
          <w:u w:val="single"/>
        </w:rPr>
      </w:pPr>
      <w:r w:rsidRPr="00D54258">
        <w:rPr>
          <w:rFonts w:ascii="Comic Sans MS" w:hAnsi="Comic Sans MS"/>
          <w:sz w:val="24"/>
          <w:szCs w:val="24"/>
        </w:rPr>
        <w:t>Year 6 are set in three ability groups. At the beginning of each lesson, all children undertake an oral and mental starter or arithmetic style activity. Immediate math</w:t>
      </w:r>
      <w:r w:rsidR="00D54258">
        <w:rPr>
          <w:rFonts w:ascii="Comic Sans MS" w:hAnsi="Comic Sans MS"/>
          <w:sz w:val="24"/>
          <w:szCs w:val="24"/>
        </w:rPr>
        <w:t>ematic</w:t>
      </w:r>
      <w:r w:rsidRPr="00D54258">
        <w:rPr>
          <w:rFonts w:ascii="Comic Sans MS" w:hAnsi="Comic Sans MS"/>
          <w:sz w:val="24"/>
          <w:szCs w:val="24"/>
        </w:rPr>
        <w:t xml:space="preserve">s intervention is carried out within the lesson as well as outside of the lesson so misconceptions can be addressed. </w:t>
      </w:r>
    </w:p>
    <w:p w:rsidR="00561AD8" w:rsidRPr="00D54258" w:rsidRDefault="00561AD8" w:rsidP="00D54258">
      <w:pPr>
        <w:pStyle w:val="NormalWeb"/>
        <w:spacing w:before="0" w:beforeAutospacing="0" w:after="0" w:afterAutospacing="0"/>
        <w:ind w:left="0" w:hanging="2"/>
        <w:jc w:val="both"/>
        <w:rPr>
          <w:rFonts w:ascii="Comic Sans MS" w:hAnsi="Comic Sans MS"/>
          <w:b/>
        </w:rPr>
      </w:pPr>
    </w:p>
    <w:p w:rsidR="00023475" w:rsidRPr="00D54258" w:rsidRDefault="00D54258" w:rsidP="00D54258">
      <w:pPr>
        <w:pStyle w:val="Normal1"/>
        <w:jc w:val="both"/>
        <w:rPr>
          <w:rFonts w:ascii="Comic Sans MS" w:hAnsi="Comic Sans MS"/>
          <w:sz w:val="24"/>
          <w:szCs w:val="24"/>
          <w:u w:val="single"/>
        </w:rPr>
      </w:pPr>
      <w:r w:rsidRPr="00D54258">
        <w:rPr>
          <w:rFonts w:ascii="Comic Sans MS" w:hAnsi="Comic Sans MS"/>
          <w:b/>
          <w:sz w:val="24"/>
          <w:szCs w:val="24"/>
          <w:u w:val="single"/>
        </w:rPr>
        <w:t>The Importance of Mathematics in the C</w:t>
      </w:r>
      <w:r w:rsidR="00561AD8" w:rsidRPr="00D54258">
        <w:rPr>
          <w:rFonts w:ascii="Comic Sans MS" w:hAnsi="Comic Sans MS"/>
          <w:b/>
          <w:sz w:val="24"/>
          <w:szCs w:val="24"/>
          <w:u w:val="single"/>
        </w:rPr>
        <w:t>urriculum</w:t>
      </w:r>
    </w:p>
    <w:p w:rsidR="00D54258" w:rsidRPr="00D54258" w:rsidRDefault="00D54258" w:rsidP="00D54258">
      <w:pPr>
        <w:spacing w:after="240" w:line="240" w:lineRule="auto"/>
        <w:ind w:left="-2" w:firstLineChars="0" w:firstLine="0"/>
        <w:jc w:val="both"/>
        <w:rPr>
          <w:rFonts w:ascii="Comic Sans MS" w:eastAsia="Times New Roman" w:hAnsi="Comic Sans MS" w:cs="Arial"/>
          <w:sz w:val="24"/>
          <w:szCs w:val="24"/>
        </w:rPr>
      </w:pPr>
      <w:r w:rsidRPr="00D54258">
        <w:rPr>
          <w:rFonts w:ascii="Comic Sans MS" w:eastAsia="Times New Roman" w:hAnsi="Comic Sans MS" w:cs="Arial"/>
          <w:color w:val="000000"/>
          <w:sz w:val="24"/>
          <w:szCs w:val="24"/>
        </w:rPr>
        <w:t xml:space="preserve">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w:t>
      </w:r>
    </w:p>
    <w:p w:rsidR="00023475" w:rsidRPr="00D54258" w:rsidRDefault="00561AD8" w:rsidP="00D54258">
      <w:pPr>
        <w:pStyle w:val="Normal1"/>
        <w:jc w:val="both"/>
        <w:rPr>
          <w:rFonts w:ascii="Comic Sans MS" w:hAnsi="Comic Sans MS"/>
          <w:sz w:val="24"/>
          <w:szCs w:val="24"/>
          <w:u w:val="single"/>
        </w:rPr>
      </w:pPr>
      <w:r w:rsidRPr="00D54258">
        <w:rPr>
          <w:rFonts w:ascii="Comic Sans MS" w:hAnsi="Comic Sans MS"/>
          <w:b/>
          <w:sz w:val="24"/>
          <w:szCs w:val="24"/>
          <w:u w:val="single"/>
        </w:rPr>
        <w:t>Expectations</w:t>
      </w:r>
    </w:p>
    <w:p w:rsidR="00023475" w:rsidRPr="00D54258" w:rsidRDefault="00561AD8" w:rsidP="00D54258">
      <w:pPr>
        <w:pStyle w:val="Normal1"/>
        <w:jc w:val="both"/>
        <w:rPr>
          <w:rFonts w:ascii="Comic Sans MS" w:hAnsi="Comic Sans MS"/>
          <w:sz w:val="24"/>
          <w:szCs w:val="24"/>
        </w:rPr>
      </w:pPr>
      <w:r w:rsidRPr="00D54258">
        <w:rPr>
          <w:rFonts w:ascii="Comic Sans MS" w:hAnsi="Comic Sans MS"/>
          <w:sz w:val="24"/>
          <w:szCs w:val="24"/>
        </w:rPr>
        <w:t>By the end of Early Years Foundation Stage, the performance of most pupils should be working within the Early Learning Goals.</w:t>
      </w:r>
    </w:p>
    <w:p w:rsidR="00023475" w:rsidRPr="00D54258" w:rsidRDefault="00561AD8" w:rsidP="00D54258">
      <w:pPr>
        <w:pStyle w:val="Normal1"/>
        <w:jc w:val="both"/>
        <w:rPr>
          <w:rFonts w:ascii="Comic Sans MS" w:hAnsi="Comic Sans MS"/>
          <w:sz w:val="24"/>
          <w:szCs w:val="24"/>
        </w:rPr>
      </w:pPr>
      <w:r w:rsidRPr="00D54258">
        <w:rPr>
          <w:rFonts w:ascii="Comic Sans MS" w:hAnsi="Comic Sans MS"/>
          <w:sz w:val="24"/>
          <w:szCs w:val="24"/>
        </w:rPr>
        <w:t xml:space="preserve">By the end of KS1, the performance of most pupils should be Year 2 Expected level. </w:t>
      </w:r>
    </w:p>
    <w:p w:rsidR="00023475" w:rsidRPr="00D54258" w:rsidRDefault="00561AD8" w:rsidP="00D54258">
      <w:pPr>
        <w:pStyle w:val="Normal1"/>
        <w:jc w:val="both"/>
        <w:rPr>
          <w:rFonts w:ascii="Comic Sans MS" w:hAnsi="Comic Sans MS"/>
          <w:sz w:val="24"/>
          <w:szCs w:val="24"/>
        </w:rPr>
      </w:pPr>
      <w:r w:rsidRPr="00D54258">
        <w:rPr>
          <w:rFonts w:ascii="Comic Sans MS" w:hAnsi="Comic Sans MS"/>
          <w:sz w:val="24"/>
          <w:szCs w:val="24"/>
        </w:rPr>
        <w:t xml:space="preserve">By the end of KS2, the performance of most pupils should be Year 6 Expected level. </w:t>
      </w:r>
    </w:p>
    <w:p w:rsidR="00023475" w:rsidRPr="00930BA6" w:rsidRDefault="00561AD8" w:rsidP="00D54258">
      <w:pPr>
        <w:pStyle w:val="Normal1"/>
        <w:jc w:val="both"/>
        <w:rPr>
          <w:rFonts w:ascii="Comic Sans MS" w:hAnsi="Comic Sans MS"/>
          <w:sz w:val="24"/>
          <w:szCs w:val="24"/>
          <w:u w:val="single"/>
        </w:rPr>
      </w:pPr>
      <w:r w:rsidRPr="00930BA6">
        <w:rPr>
          <w:rFonts w:ascii="Comic Sans MS" w:hAnsi="Comic Sans MS"/>
          <w:b/>
          <w:sz w:val="24"/>
          <w:szCs w:val="24"/>
          <w:u w:val="single"/>
        </w:rPr>
        <w:t>What do we aim to do?</w:t>
      </w:r>
    </w:p>
    <w:p w:rsidR="00930BA6" w:rsidRDefault="00561AD8" w:rsidP="00D54258">
      <w:pPr>
        <w:pStyle w:val="Normal1"/>
        <w:jc w:val="both"/>
        <w:rPr>
          <w:rFonts w:ascii="Comic Sans MS" w:hAnsi="Comic Sans MS"/>
          <w:sz w:val="24"/>
          <w:szCs w:val="24"/>
        </w:rPr>
      </w:pPr>
      <w:r w:rsidRPr="00930BA6">
        <w:rPr>
          <w:rFonts w:ascii="Comic Sans MS" w:hAnsi="Comic Sans MS"/>
          <w:sz w:val="24"/>
          <w:szCs w:val="24"/>
        </w:rPr>
        <w:t xml:space="preserve">Through the </w:t>
      </w:r>
      <w:r w:rsidR="00930BA6" w:rsidRPr="00930BA6">
        <w:rPr>
          <w:rFonts w:ascii="Comic Sans MS" w:hAnsi="Comic Sans MS"/>
          <w:sz w:val="24"/>
          <w:szCs w:val="24"/>
        </w:rPr>
        <w:t xml:space="preserve">mathematics </w:t>
      </w:r>
      <w:r w:rsidRPr="00930BA6">
        <w:rPr>
          <w:rFonts w:ascii="Comic Sans MS" w:hAnsi="Comic Sans MS"/>
          <w:sz w:val="24"/>
          <w:szCs w:val="24"/>
        </w:rPr>
        <w:t xml:space="preserve">curriculum, we aim to encourage children to become </w:t>
      </w:r>
      <w:r w:rsidR="00930BA6" w:rsidRPr="00930BA6">
        <w:rPr>
          <w:rFonts w:ascii="Comic Sans MS" w:hAnsi="Comic Sans MS"/>
          <w:sz w:val="24"/>
          <w:szCs w:val="24"/>
        </w:rPr>
        <w:t xml:space="preserve">independent mathematicians by providing a balanced and varied programme of study. We aim to: </w:t>
      </w:r>
    </w:p>
    <w:p w:rsidR="00930BA6" w:rsidRDefault="00930BA6" w:rsidP="00930BA6">
      <w:pPr>
        <w:pStyle w:val="Normal1"/>
        <w:numPr>
          <w:ilvl w:val="0"/>
          <w:numId w:val="9"/>
        </w:numPr>
        <w:jc w:val="both"/>
        <w:rPr>
          <w:rFonts w:ascii="Comic Sans MS" w:hAnsi="Comic Sans MS"/>
          <w:sz w:val="24"/>
          <w:szCs w:val="24"/>
        </w:rPr>
      </w:pPr>
      <w:r>
        <w:rPr>
          <w:rFonts w:ascii="Comic Sans MS" w:hAnsi="Comic Sans MS"/>
          <w:sz w:val="24"/>
          <w:szCs w:val="24"/>
        </w:rPr>
        <w:lastRenderedPageBreak/>
        <w:t>Give the children the opportunity to learn through first hand experiences as well as playing with and exploring new materials and equipment.</w:t>
      </w:r>
    </w:p>
    <w:p w:rsidR="00930BA6" w:rsidRDefault="00930BA6" w:rsidP="00930BA6">
      <w:pPr>
        <w:pStyle w:val="Normal1"/>
        <w:numPr>
          <w:ilvl w:val="0"/>
          <w:numId w:val="9"/>
        </w:numPr>
        <w:jc w:val="both"/>
        <w:rPr>
          <w:rFonts w:ascii="Comic Sans MS" w:hAnsi="Comic Sans MS"/>
          <w:sz w:val="24"/>
          <w:szCs w:val="24"/>
        </w:rPr>
      </w:pPr>
      <w:r>
        <w:rPr>
          <w:rFonts w:ascii="Comic Sans MS" w:hAnsi="Comic Sans MS"/>
          <w:sz w:val="24"/>
          <w:szCs w:val="24"/>
        </w:rPr>
        <w:t xml:space="preserve">Teach mathematics through a variety of individual, group and whole class teaching, providing equal learning opportunities for all children. </w:t>
      </w:r>
    </w:p>
    <w:p w:rsidR="00930BA6" w:rsidRDefault="00930BA6" w:rsidP="00930BA6">
      <w:pPr>
        <w:pStyle w:val="Normal1"/>
        <w:numPr>
          <w:ilvl w:val="0"/>
          <w:numId w:val="9"/>
        </w:numPr>
        <w:jc w:val="both"/>
        <w:rPr>
          <w:rFonts w:ascii="Comic Sans MS" w:hAnsi="Comic Sans MS"/>
          <w:sz w:val="24"/>
          <w:szCs w:val="24"/>
        </w:rPr>
      </w:pPr>
      <w:r>
        <w:rPr>
          <w:rFonts w:ascii="Comic Sans MS" w:hAnsi="Comic Sans MS"/>
          <w:sz w:val="24"/>
          <w:szCs w:val="24"/>
        </w:rPr>
        <w:t>To provide children with opportunities to engage in rich and meaningful reasoning activities.</w:t>
      </w:r>
    </w:p>
    <w:p w:rsidR="00023475" w:rsidRPr="00930BA6" w:rsidRDefault="00930BA6" w:rsidP="00930BA6">
      <w:pPr>
        <w:pStyle w:val="Normal1"/>
        <w:numPr>
          <w:ilvl w:val="0"/>
          <w:numId w:val="9"/>
        </w:numPr>
        <w:jc w:val="both"/>
        <w:rPr>
          <w:rFonts w:ascii="Comic Sans MS" w:hAnsi="Comic Sans MS"/>
          <w:sz w:val="24"/>
          <w:szCs w:val="24"/>
        </w:rPr>
      </w:pPr>
      <w:r>
        <w:rPr>
          <w:rFonts w:ascii="Comic Sans MS" w:hAnsi="Comic Sans MS"/>
          <w:sz w:val="24"/>
          <w:szCs w:val="24"/>
        </w:rPr>
        <w:t xml:space="preserve">To provide children with opportunities to explore problems in a variety of contexts. </w:t>
      </w:r>
    </w:p>
    <w:p w:rsidR="00023475" w:rsidRPr="00D54258" w:rsidRDefault="00D54258" w:rsidP="00D54258">
      <w:pPr>
        <w:pStyle w:val="Normal1"/>
        <w:jc w:val="both"/>
        <w:rPr>
          <w:rFonts w:ascii="Comic Sans MS" w:hAnsi="Comic Sans MS"/>
          <w:sz w:val="24"/>
          <w:szCs w:val="24"/>
          <w:u w:val="single"/>
        </w:rPr>
      </w:pPr>
      <w:bookmarkStart w:id="0" w:name="_GoBack"/>
      <w:bookmarkEnd w:id="0"/>
      <w:r>
        <w:rPr>
          <w:rFonts w:ascii="Comic Sans MS" w:hAnsi="Comic Sans MS"/>
          <w:b/>
          <w:sz w:val="24"/>
          <w:szCs w:val="24"/>
          <w:u w:val="single"/>
        </w:rPr>
        <w:t>How will we fulfil our a</w:t>
      </w:r>
      <w:r w:rsidR="00561AD8" w:rsidRPr="00D54258">
        <w:rPr>
          <w:rFonts w:ascii="Comic Sans MS" w:hAnsi="Comic Sans MS"/>
          <w:b/>
          <w:sz w:val="24"/>
          <w:szCs w:val="24"/>
          <w:u w:val="single"/>
        </w:rPr>
        <w:t>ims?</w:t>
      </w:r>
    </w:p>
    <w:p w:rsidR="00023475" w:rsidRPr="00D54258" w:rsidRDefault="00561AD8" w:rsidP="00D54258">
      <w:pPr>
        <w:pStyle w:val="Normal1"/>
        <w:jc w:val="both"/>
        <w:rPr>
          <w:rFonts w:ascii="Comic Sans MS" w:hAnsi="Comic Sans MS"/>
          <w:sz w:val="24"/>
          <w:szCs w:val="24"/>
          <w:u w:val="single"/>
        </w:rPr>
      </w:pPr>
      <w:r w:rsidRPr="00D54258">
        <w:rPr>
          <w:rFonts w:ascii="Comic Sans MS" w:hAnsi="Comic Sans MS"/>
          <w:sz w:val="24"/>
          <w:szCs w:val="24"/>
          <w:u w:val="single"/>
        </w:rPr>
        <w:t>1. Curriculum Provision</w:t>
      </w:r>
    </w:p>
    <w:p w:rsidR="00561AD8" w:rsidRPr="00D54258" w:rsidRDefault="00561AD8" w:rsidP="00D54258">
      <w:pPr>
        <w:pStyle w:val="NormalWeb"/>
        <w:spacing w:before="0" w:beforeAutospacing="0" w:after="240" w:afterAutospacing="0"/>
        <w:ind w:left="0" w:hanging="2"/>
        <w:jc w:val="both"/>
        <w:rPr>
          <w:rFonts w:ascii="Comic Sans MS" w:hAnsi="Comic Sans MS"/>
        </w:rPr>
      </w:pPr>
      <w:r w:rsidRPr="00D54258">
        <w:rPr>
          <w:rFonts w:ascii="Comic Sans MS" w:hAnsi="Comic Sans MS"/>
          <w:color w:val="000000"/>
        </w:rPr>
        <w:t>Planning is undertaken at three levels:</w:t>
      </w:r>
    </w:p>
    <w:p w:rsidR="00561AD8" w:rsidRPr="00D54258" w:rsidRDefault="00561AD8" w:rsidP="00D54258">
      <w:pPr>
        <w:pStyle w:val="NormalWeb"/>
        <w:spacing w:before="0" w:beforeAutospacing="0" w:after="240" w:afterAutospacing="0"/>
        <w:ind w:left="0" w:hanging="2"/>
        <w:jc w:val="both"/>
        <w:rPr>
          <w:rFonts w:ascii="Comic Sans MS" w:hAnsi="Comic Sans MS"/>
          <w:color w:val="000000"/>
        </w:rPr>
      </w:pPr>
      <w:r w:rsidRPr="00D54258">
        <w:rPr>
          <w:rFonts w:ascii="Comic Sans MS" w:hAnsi="Comic Sans MS"/>
          <w:b/>
          <w:bCs/>
          <w:color w:val="000000"/>
        </w:rPr>
        <w:t>Long term</w:t>
      </w:r>
      <w:r w:rsidRPr="00D54258">
        <w:rPr>
          <w:rFonts w:ascii="Comic Sans MS" w:hAnsi="Comic Sans MS"/>
          <w:color w:val="000000"/>
        </w:rPr>
        <w:t xml:space="preserve"> planning is based on the </w:t>
      </w:r>
      <w:r w:rsidRPr="00D54258">
        <w:rPr>
          <w:rFonts w:ascii="Comic Sans MS" w:hAnsi="Comic Sans MS"/>
        </w:rPr>
        <w:t xml:space="preserve">programmes of study in the National Curriculum and </w:t>
      </w:r>
      <w:r w:rsidRPr="00D54258">
        <w:rPr>
          <w:rFonts w:ascii="Comic Sans MS" w:hAnsi="Comic Sans MS" w:cs="Arial"/>
          <w:shd w:val="clear" w:color="auto" w:fill="FFFFFF"/>
        </w:rPr>
        <w:t>mastery overviews. Inspire Maths and White Rose Maths Hub are accessed and adapted to provide a curriculum plan that will support ‘Teaching for Mastery’.</w:t>
      </w:r>
    </w:p>
    <w:p w:rsidR="00561AD8" w:rsidRPr="00D54258" w:rsidRDefault="00561AD8" w:rsidP="00D54258">
      <w:pPr>
        <w:pStyle w:val="NormalWeb"/>
        <w:spacing w:before="0" w:beforeAutospacing="0" w:after="240" w:afterAutospacing="0"/>
        <w:ind w:left="0" w:hanging="2"/>
        <w:jc w:val="both"/>
        <w:rPr>
          <w:rFonts w:ascii="Comic Sans MS" w:hAnsi="Comic Sans MS"/>
        </w:rPr>
      </w:pPr>
      <w:r w:rsidRPr="00D54258">
        <w:rPr>
          <w:rFonts w:ascii="Comic Sans MS" w:hAnsi="Comic Sans MS"/>
          <w:b/>
          <w:bCs/>
          <w:color w:val="000000"/>
        </w:rPr>
        <w:t xml:space="preserve">Medium term </w:t>
      </w:r>
      <w:r w:rsidRPr="00D54258">
        <w:rPr>
          <w:rFonts w:ascii="Comic Sans MS" w:hAnsi="Comic Sans MS"/>
          <w:b/>
          <w:color w:val="000000"/>
        </w:rPr>
        <w:t>p</w:t>
      </w:r>
      <w:r w:rsidRPr="00D54258">
        <w:rPr>
          <w:rFonts w:ascii="Comic Sans MS" w:hAnsi="Comic Sans MS"/>
          <w:b/>
        </w:rPr>
        <w:t>lanning</w:t>
      </w:r>
      <w:r w:rsidRPr="00D54258">
        <w:rPr>
          <w:rFonts w:ascii="Comic Sans MS" w:hAnsi="Comic Sans MS"/>
        </w:rPr>
        <w:t xml:space="preserve"> is a termly plan, based on the National Curriculum. It is </w:t>
      </w:r>
      <w:r w:rsidRPr="00D54258">
        <w:rPr>
          <w:rFonts w:ascii="Comic Sans MS" w:hAnsi="Comic Sans MS" w:cs="Arial"/>
          <w:shd w:val="clear" w:color="auto" w:fill="FFFFFF"/>
        </w:rPr>
        <w:t>split into twelve weeks. As part of each overview, a significant amount of time is devoted to developing key number concepts each year. This ensures pupils build their fluency as number sense will affect their success in other areas of mathematics. Pupils who are successful with number are much more confident mathematicians.</w:t>
      </w:r>
      <w:r w:rsidRPr="00D54258">
        <w:rPr>
          <w:rFonts w:ascii="Comic Sans MS" w:hAnsi="Comic Sans MS"/>
          <w:color w:val="000000"/>
        </w:rPr>
        <w:t xml:space="preserve">  </w:t>
      </w:r>
    </w:p>
    <w:p w:rsidR="00561AD8" w:rsidRPr="00D54258" w:rsidRDefault="00561AD8" w:rsidP="00D54258">
      <w:pPr>
        <w:pStyle w:val="NormalWeb"/>
        <w:spacing w:before="0" w:beforeAutospacing="0" w:after="240" w:afterAutospacing="0"/>
        <w:ind w:left="0" w:hanging="2"/>
        <w:jc w:val="both"/>
        <w:rPr>
          <w:rFonts w:ascii="Comic Sans MS" w:hAnsi="Comic Sans MS"/>
        </w:rPr>
      </w:pPr>
      <w:r w:rsidRPr="00D54258">
        <w:rPr>
          <w:rFonts w:ascii="Comic Sans MS" w:hAnsi="Comic Sans MS"/>
          <w:b/>
          <w:bCs/>
          <w:color w:val="000000"/>
        </w:rPr>
        <w:t>Short term</w:t>
      </w:r>
      <w:r w:rsidRPr="00D54258">
        <w:rPr>
          <w:rFonts w:ascii="Comic Sans MS" w:hAnsi="Comic Sans MS"/>
          <w:color w:val="000000"/>
        </w:rPr>
        <w:t xml:space="preserve"> planning </w:t>
      </w:r>
      <w:r w:rsidRPr="00D54258">
        <w:rPr>
          <w:rFonts w:ascii="Comic Sans MS" w:hAnsi="Comic Sans MS"/>
        </w:rPr>
        <w:t xml:space="preserve">is in the form of weekly flipcharts which are adapted and differentiated as necessary. A post assessment is carried out at the end of each unit of work to gauge pupils’ understanding and to assess progress. </w:t>
      </w:r>
    </w:p>
    <w:p w:rsidR="00023475" w:rsidRPr="00D54258" w:rsidRDefault="00561AD8" w:rsidP="00D54258">
      <w:pPr>
        <w:pStyle w:val="Normal1"/>
        <w:jc w:val="both"/>
        <w:rPr>
          <w:rFonts w:ascii="Comic Sans MS" w:hAnsi="Comic Sans MS"/>
          <w:sz w:val="24"/>
          <w:szCs w:val="24"/>
          <w:u w:val="single"/>
        </w:rPr>
      </w:pPr>
      <w:r w:rsidRPr="00D54258">
        <w:rPr>
          <w:rFonts w:ascii="Comic Sans MS" w:hAnsi="Comic Sans MS"/>
          <w:sz w:val="24"/>
          <w:szCs w:val="24"/>
          <w:u w:val="single"/>
        </w:rPr>
        <w:t>2. Teaching and Learning</w:t>
      </w:r>
    </w:p>
    <w:p w:rsidR="00D54258" w:rsidRPr="00930BA6" w:rsidRDefault="00561AD8" w:rsidP="00D54258">
      <w:pPr>
        <w:pStyle w:val="NormalWeb"/>
        <w:spacing w:before="0" w:beforeAutospacing="0" w:after="0" w:afterAutospacing="0"/>
        <w:ind w:left="0" w:hanging="2"/>
        <w:jc w:val="both"/>
        <w:rPr>
          <w:rFonts w:ascii="Comic Sans MS" w:hAnsi="Comic Sans MS"/>
        </w:rPr>
      </w:pPr>
      <w:r w:rsidRPr="00D54258">
        <w:rPr>
          <w:rFonts w:ascii="Comic Sans MS" w:hAnsi="Comic Sans MS"/>
        </w:rPr>
        <w:lastRenderedPageBreak/>
        <w:t>We have a policy for progression in calculation to ensure continuity and consistency throughout the school (</w:t>
      </w:r>
      <w:r w:rsidRPr="00D54258">
        <w:rPr>
          <w:rFonts w:ascii="Comic Sans MS" w:hAnsi="Comic Sans MS"/>
          <w:i/>
        </w:rPr>
        <w:t xml:space="preserve">see calculation </w:t>
      </w:r>
      <w:r w:rsidRPr="00930BA6">
        <w:rPr>
          <w:rFonts w:ascii="Comic Sans MS" w:hAnsi="Comic Sans MS"/>
          <w:i/>
        </w:rPr>
        <w:t>policy</w:t>
      </w:r>
      <w:r w:rsidRPr="00930BA6">
        <w:rPr>
          <w:rFonts w:ascii="Comic Sans MS" w:hAnsi="Comic Sans MS"/>
        </w:rPr>
        <w:t>).</w:t>
      </w:r>
      <w:r w:rsidR="00D54258" w:rsidRPr="00930BA6">
        <w:rPr>
          <w:rFonts w:ascii="Comic Sans MS" w:hAnsi="Comic Sans MS"/>
        </w:rPr>
        <w:t xml:space="preserve"> </w:t>
      </w:r>
    </w:p>
    <w:p w:rsidR="00D54258" w:rsidRPr="00930BA6" w:rsidRDefault="00D54258" w:rsidP="00D54258">
      <w:pPr>
        <w:pStyle w:val="NormalWeb"/>
        <w:spacing w:before="0" w:beforeAutospacing="0" w:after="0" w:afterAutospacing="0"/>
        <w:ind w:left="0" w:hanging="2"/>
        <w:jc w:val="both"/>
        <w:rPr>
          <w:rFonts w:ascii="Comic Sans MS" w:hAnsi="Comic Sans MS"/>
          <w:u w:val="single"/>
        </w:rPr>
      </w:pPr>
    </w:p>
    <w:p w:rsidR="00D54258" w:rsidRPr="00930BA6" w:rsidRDefault="00561AD8" w:rsidP="00D54258">
      <w:pPr>
        <w:pStyle w:val="Normal1"/>
        <w:jc w:val="both"/>
        <w:rPr>
          <w:rFonts w:ascii="Comic Sans MS" w:hAnsi="Comic Sans MS"/>
          <w:sz w:val="24"/>
          <w:szCs w:val="24"/>
          <w:u w:val="single"/>
        </w:rPr>
      </w:pPr>
      <w:r w:rsidRPr="00471260">
        <w:rPr>
          <w:rFonts w:ascii="Comic Sans MS" w:hAnsi="Comic Sans MS"/>
          <w:sz w:val="24"/>
          <w:szCs w:val="24"/>
          <w:u w:val="single"/>
        </w:rPr>
        <w:t>3. The Learning Environment</w:t>
      </w:r>
    </w:p>
    <w:p w:rsidR="00471260" w:rsidRDefault="00930BA6" w:rsidP="00471260">
      <w:pPr>
        <w:suppressAutoHyphens w:val="0"/>
        <w:spacing w:line="240" w:lineRule="auto"/>
        <w:ind w:leftChars="0" w:left="0" w:firstLineChars="0" w:hanging="2"/>
        <w:jc w:val="both"/>
        <w:textDirection w:val="lrTb"/>
        <w:textAlignment w:val="auto"/>
        <w:outlineLvl w:val="9"/>
        <w:rPr>
          <w:rFonts w:ascii="Comic Sans MS" w:eastAsia="Times New Roman" w:hAnsi="Comic Sans MS"/>
          <w:color w:val="000000"/>
          <w:position w:val="0"/>
          <w:sz w:val="24"/>
          <w:szCs w:val="24"/>
          <w:lang w:eastAsia="en-GB"/>
        </w:rPr>
      </w:pPr>
      <w:r w:rsidRPr="00930BA6">
        <w:rPr>
          <w:rFonts w:ascii="Comic Sans MS" w:eastAsia="Times New Roman" w:hAnsi="Comic Sans MS"/>
          <w:color w:val="000000"/>
          <w:position w:val="0"/>
          <w:sz w:val="24"/>
          <w:szCs w:val="24"/>
          <w:lang w:eastAsia="en-GB"/>
        </w:rPr>
        <w:t>Every classroom has a ‘</w:t>
      </w:r>
      <w:r w:rsidR="008F44D5">
        <w:rPr>
          <w:rFonts w:ascii="Comic Sans MS" w:eastAsia="Times New Roman" w:hAnsi="Comic Sans MS"/>
          <w:color w:val="000000"/>
          <w:position w:val="0"/>
          <w:sz w:val="24"/>
          <w:szCs w:val="24"/>
          <w:lang w:eastAsia="en-GB"/>
        </w:rPr>
        <w:t>Maths</w:t>
      </w:r>
      <w:r w:rsidRPr="00930BA6">
        <w:rPr>
          <w:rFonts w:ascii="Comic Sans MS" w:eastAsia="Times New Roman" w:hAnsi="Comic Sans MS"/>
          <w:color w:val="000000"/>
          <w:position w:val="0"/>
          <w:sz w:val="24"/>
          <w:szCs w:val="24"/>
          <w:lang w:eastAsia="en-GB"/>
        </w:rPr>
        <w:t xml:space="preserve"> Working Wall’. This display includes key vocabulary for the current unit of learning being taught. It also </w:t>
      </w:r>
      <w:r w:rsidR="008F44D5">
        <w:rPr>
          <w:rFonts w:ascii="Comic Sans MS" w:eastAsia="Times New Roman" w:hAnsi="Comic Sans MS"/>
          <w:color w:val="000000"/>
          <w:position w:val="0"/>
          <w:sz w:val="24"/>
          <w:szCs w:val="24"/>
          <w:lang w:eastAsia="en-GB"/>
        </w:rPr>
        <w:t>reflects the CPA approach by giving the children examples of calculation methods. In KS2, times tables are displayed in every classroom and are referred to daily.</w:t>
      </w:r>
    </w:p>
    <w:p w:rsidR="00D54258" w:rsidRPr="00471260" w:rsidRDefault="00930BA6" w:rsidP="00471260">
      <w:pPr>
        <w:suppressAutoHyphens w:val="0"/>
        <w:spacing w:line="240" w:lineRule="auto"/>
        <w:ind w:leftChars="0" w:left="0" w:firstLineChars="0" w:hanging="2"/>
        <w:jc w:val="both"/>
        <w:textDirection w:val="lrTb"/>
        <w:textAlignment w:val="auto"/>
        <w:outlineLvl w:val="9"/>
        <w:rPr>
          <w:rFonts w:ascii="Comic Sans MS" w:eastAsia="Times New Roman" w:hAnsi="Comic Sans MS"/>
          <w:color w:val="000000"/>
          <w:position w:val="0"/>
          <w:sz w:val="24"/>
          <w:szCs w:val="24"/>
          <w:lang w:eastAsia="en-GB"/>
        </w:rPr>
      </w:pPr>
      <w:r w:rsidRPr="00930BA6">
        <w:rPr>
          <w:rFonts w:ascii="Comic Sans MS" w:eastAsia="Times New Roman" w:hAnsi="Comic Sans MS"/>
          <w:color w:val="000000"/>
          <w:position w:val="0"/>
          <w:sz w:val="24"/>
          <w:szCs w:val="24"/>
          <w:lang w:eastAsia="en-GB"/>
        </w:rPr>
        <w:t>Classrooms may also have another display which portrays the le</w:t>
      </w:r>
      <w:r w:rsidR="00471260">
        <w:rPr>
          <w:rFonts w:ascii="Comic Sans MS" w:eastAsia="Times New Roman" w:hAnsi="Comic Sans MS"/>
          <w:color w:val="000000"/>
          <w:position w:val="0"/>
          <w:sz w:val="24"/>
          <w:szCs w:val="24"/>
          <w:lang w:eastAsia="en-GB"/>
        </w:rPr>
        <w:t>arning of a unit of work, which showcases children’s work.</w:t>
      </w:r>
    </w:p>
    <w:p w:rsidR="00023475" w:rsidRPr="00930BA6" w:rsidRDefault="00561AD8" w:rsidP="00D54258">
      <w:pPr>
        <w:pStyle w:val="Normal1"/>
        <w:jc w:val="both"/>
        <w:rPr>
          <w:rFonts w:ascii="Comic Sans MS" w:hAnsi="Comic Sans MS"/>
          <w:sz w:val="24"/>
          <w:szCs w:val="24"/>
          <w:u w:val="single"/>
        </w:rPr>
      </w:pPr>
      <w:r w:rsidRPr="00930BA6">
        <w:rPr>
          <w:rFonts w:ascii="Comic Sans MS" w:hAnsi="Comic Sans MS"/>
          <w:sz w:val="24"/>
          <w:szCs w:val="24"/>
          <w:u w:val="single"/>
        </w:rPr>
        <w:t>4. Inclusion and Equal Opportunities</w:t>
      </w:r>
    </w:p>
    <w:p w:rsidR="00561AD8" w:rsidRPr="00930BA6" w:rsidRDefault="00561AD8" w:rsidP="00D54258">
      <w:pPr>
        <w:pStyle w:val="NormalWeb"/>
        <w:spacing w:before="0" w:beforeAutospacing="0" w:after="0" w:afterAutospacing="0"/>
        <w:ind w:left="0" w:hanging="2"/>
        <w:jc w:val="both"/>
        <w:rPr>
          <w:rFonts w:ascii="Comic Sans MS" w:hAnsi="Comic Sans MS"/>
        </w:rPr>
      </w:pPr>
      <w:r w:rsidRPr="00930BA6">
        <w:rPr>
          <w:rFonts w:ascii="Comic Sans MS" w:hAnsi="Comic Sans MS"/>
        </w:rPr>
        <w:t xml:space="preserve">This is incorporated into all mathematics lessons and is carried out in a variety of ways. All children, including lower and higher achieving, will benefit from: </w:t>
      </w:r>
    </w:p>
    <w:p w:rsidR="00561AD8" w:rsidRP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930BA6">
        <w:rPr>
          <w:rFonts w:ascii="Comic Sans MS" w:hAnsi="Comic Sans MS"/>
        </w:rPr>
        <w:t>setting appropriately challenging</w:t>
      </w:r>
      <w:r w:rsidRPr="00D54258">
        <w:rPr>
          <w:rFonts w:ascii="Comic Sans MS" w:hAnsi="Comic Sans MS"/>
        </w:rPr>
        <w:t xml:space="preserve"> tasks based on systematic, accurate assessment of pupils’ prior skills, knowledge and understanding. </w:t>
      </w:r>
    </w:p>
    <w:p w:rsidR="00561AD8" w:rsidRP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D54258">
        <w:rPr>
          <w:rFonts w:ascii="Comic Sans MS" w:hAnsi="Comic Sans MS"/>
        </w:rPr>
        <w:t xml:space="preserve">timely support and intervention; systematically and effectively checking pupils’ understanding throughout lessons. </w:t>
      </w:r>
    </w:p>
    <w:p w:rsidR="00561AD8" w:rsidRP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D54258">
        <w:rPr>
          <w:rFonts w:ascii="Comic Sans MS" w:hAnsi="Comic Sans MS"/>
        </w:rPr>
        <w:t xml:space="preserve">ensuring that marking and constructive feedback is frequent and of a consistently </w:t>
      </w:r>
      <w:proofErr w:type="gramStart"/>
      <w:r w:rsidRPr="00D54258">
        <w:rPr>
          <w:rFonts w:ascii="Comic Sans MS" w:hAnsi="Comic Sans MS"/>
        </w:rPr>
        <w:t>high quality</w:t>
      </w:r>
      <w:proofErr w:type="gramEnd"/>
      <w:r w:rsidRPr="00D54258">
        <w:rPr>
          <w:rFonts w:ascii="Comic Sans MS" w:hAnsi="Comic Sans MS"/>
        </w:rPr>
        <w:t xml:space="preserve"> enabling pupils to understand how to improve their work; children must be given time to respond to feedback and corrections. </w:t>
      </w:r>
    </w:p>
    <w:p w:rsidR="00561AD8" w:rsidRP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D54258">
        <w:rPr>
          <w:rFonts w:ascii="Comic Sans MS" w:hAnsi="Comic Sans MS"/>
        </w:rPr>
        <w:t xml:space="preserve">open ended activities/investigations where differentiation is by outcome. </w:t>
      </w:r>
    </w:p>
    <w:p w:rsidR="00561AD8" w:rsidRP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D54258">
        <w:rPr>
          <w:rFonts w:ascii="Comic Sans MS" w:hAnsi="Comic Sans MS"/>
        </w:rPr>
        <w:t xml:space="preserve">providing a variety of resources for example base ten, </w:t>
      </w:r>
      <w:proofErr w:type="spellStart"/>
      <w:r w:rsidRPr="00D54258">
        <w:rPr>
          <w:rFonts w:ascii="Comic Sans MS" w:hAnsi="Comic Sans MS"/>
        </w:rPr>
        <w:t>numicon</w:t>
      </w:r>
      <w:proofErr w:type="spellEnd"/>
      <w:r w:rsidRPr="00D54258">
        <w:rPr>
          <w:rFonts w:ascii="Comic Sans MS" w:hAnsi="Comic Sans MS"/>
        </w:rPr>
        <w:t xml:space="preserve">, multilink, </w:t>
      </w:r>
      <w:proofErr w:type="spellStart"/>
      <w:r w:rsidRPr="00D54258">
        <w:rPr>
          <w:rFonts w:ascii="Comic Sans MS" w:hAnsi="Comic Sans MS"/>
        </w:rPr>
        <w:t>cuisenaire</w:t>
      </w:r>
      <w:proofErr w:type="spellEnd"/>
      <w:r w:rsidRPr="00D54258">
        <w:rPr>
          <w:rFonts w:ascii="Comic Sans MS" w:hAnsi="Comic Sans MS"/>
        </w:rPr>
        <w:t xml:space="preserve"> rods, counters, 100 squares, number lines.</w:t>
      </w:r>
    </w:p>
    <w:p w:rsidR="00561AD8" w:rsidRP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D54258">
        <w:rPr>
          <w:rFonts w:ascii="Comic Sans MS" w:hAnsi="Comic Sans MS"/>
        </w:rPr>
        <w:t xml:space="preserve">support from teacher or TA in class, annotated on planning or post it notes. </w:t>
      </w:r>
    </w:p>
    <w:p w:rsidR="00561AD8" w:rsidRP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D54258">
        <w:rPr>
          <w:rFonts w:ascii="Comic Sans MS" w:hAnsi="Comic Sans MS"/>
        </w:rPr>
        <w:t xml:space="preserve">setting appropriate and regular homework. </w:t>
      </w:r>
    </w:p>
    <w:p w:rsidR="00D54258" w:rsidRDefault="00561AD8" w:rsidP="00D54258">
      <w:pPr>
        <w:pStyle w:val="NormalWeb"/>
        <w:numPr>
          <w:ilvl w:val="0"/>
          <w:numId w:val="7"/>
        </w:numPr>
        <w:spacing w:before="0" w:beforeAutospacing="0" w:after="0" w:afterAutospacing="0"/>
        <w:ind w:leftChars="0" w:firstLineChars="0"/>
        <w:jc w:val="both"/>
        <w:rPr>
          <w:rFonts w:ascii="Comic Sans MS" w:hAnsi="Comic Sans MS"/>
        </w:rPr>
      </w:pPr>
      <w:r w:rsidRPr="00D54258">
        <w:rPr>
          <w:rFonts w:ascii="Comic Sans MS" w:hAnsi="Comic Sans MS"/>
        </w:rPr>
        <w:t xml:space="preserve">intervention delivered by teachers and HLTAs. </w:t>
      </w:r>
    </w:p>
    <w:p w:rsidR="00D54258" w:rsidRPr="00D54258" w:rsidRDefault="00D54258" w:rsidP="00D54258">
      <w:pPr>
        <w:pStyle w:val="NormalWeb"/>
        <w:spacing w:before="0" w:beforeAutospacing="0" w:after="0" w:afterAutospacing="0"/>
        <w:ind w:leftChars="0" w:left="358" w:firstLineChars="0" w:firstLine="0"/>
        <w:jc w:val="both"/>
        <w:rPr>
          <w:rFonts w:ascii="Comic Sans MS" w:hAnsi="Comic Sans MS"/>
        </w:rPr>
      </w:pPr>
    </w:p>
    <w:p w:rsidR="00023475" w:rsidRPr="00D54258" w:rsidRDefault="00561AD8" w:rsidP="00D54258">
      <w:pPr>
        <w:pStyle w:val="Normal1"/>
        <w:jc w:val="both"/>
        <w:rPr>
          <w:rFonts w:ascii="Comic Sans MS" w:hAnsi="Comic Sans MS"/>
          <w:sz w:val="24"/>
          <w:szCs w:val="24"/>
          <w:u w:val="single"/>
        </w:rPr>
      </w:pPr>
      <w:r w:rsidRPr="00D54258">
        <w:rPr>
          <w:rFonts w:ascii="Comic Sans MS" w:hAnsi="Comic Sans MS"/>
          <w:sz w:val="24"/>
          <w:szCs w:val="24"/>
          <w:u w:val="single"/>
        </w:rPr>
        <w:lastRenderedPageBreak/>
        <w:t>5. Assessment</w:t>
      </w:r>
    </w:p>
    <w:p w:rsidR="00D54258" w:rsidRDefault="00D54258" w:rsidP="00D54258">
      <w:pPr>
        <w:spacing w:after="0"/>
        <w:ind w:left="0" w:hanging="2"/>
        <w:jc w:val="both"/>
        <w:rPr>
          <w:rFonts w:ascii="Comic Sans MS" w:hAnsi="Comic Sans MS"/>
          <w:sz w:val="24"/>
          <w:szCs w:val="24"/>
        </w:rPr>
      </w:pPr>
      <w:r>
        <w:rPr>
          <w:rFonts w:ascii="Comic Sans MS" w:hAnsi="Comic Sans MS"/>
          <w:sz w:val="24"/>
          <w:szCs w:val="24"/>
        </w:rPr>
        <w:t>In mathematics, children are assessed at the end of each unit. From this, the children are given a target which is used within intervention lessons.</w:t>
      </w:r>
    </w:p>
    <w:p w:rsidR="00D54258" w:rsidRDefault="00D54258" w:rsidP="00D54258">
      <w:pPr>
        <w:spacing w:after="0"/>
        <w:ind w:left="0" w:hanging="2"/>
        <w:jc w:val="both"/>
        <w:rPr>
          <w:rFonts w:ascii="Comic Sans MS" w:hAnsi="Comic Sans MS"/>
          <w:sz w:val="24"/>
          <w:szCs w:val="24"/>
        </w:rPr>
      </w:pPr>
      <w:r>
        <w:rPr>
          <w:rFonts w:ascii="Comic Sans MS" w:hAnsi="Comic Sans MS"/>
          <w:sz w:val="24"/>
          <w:szCs w:val="24"/>
        </w:rPr>
        <w:t>In addition to this, p</w:t>
      </w:r>
      <w:r w:rsidRPr="00532C62">
        <w:rPr>
          <w:rFonts w:ascii="Comic Sans MS" w:hAnsi="Comic Sans MS"/>
          <w:sz w:val="24"/>
          <w:szCs w:val="24"/>
        </w:rPr>
        <w:t>upil progress and achievement is recorded and tracked using SIMS across the year but data captures happen termly and this data is discussed at pupil progress meetings</w:t>
      </w:r>
      <w:r>
        <w:rPr>
          <w:rFonts w:ascii="Comic Sans MS" w:hAnsi="Comic Sans MS"/>
          <w:sz w:val="24"/>
          <w:szCs w:val="24"/>
        </w:rPr>
        <w:t>.</w:t>
      </w:r>
      <w:r w:rsidRPr="00532C62">
        <w:rPr>
          <w:rFonts w:ascii="Comic Sans MS" w:hAnsi="Comic Sans MS"/>
          <w:sz w:val="24"/>
          <w:szCs w:val="24"/>
        </w:rPr>
        <w:t xml:space="preserve"> </w:t>
      </w:r>
    </w:p>
    <w:p w:rsidR="00D54258" w:rsidRPr="00D54258" w:rsidRDefault="00D54258" w:rsidP="00D54258">
      <w:pPr>
        <w:pStyle w:val="Normal1"/>
        <w:jc w:val="both"/>
      </w:pPr>
    </w:p>
    <w:p w:rsidR="00D54258" w:rsidRPr="00D54258" w:rsidRDefault="00D54258" w:rsidP="00D54258">
      <w:pPr>
        <w:ind w:left="0" w:hanging="2"/>
        <w:jc w:val="both"/>
        <w:rPr>
          <w:rFonts w:ascii="Comic Sans MS" w:hAnsi="Comic Sans MS"/>
          <w:sz w:val="24"/>
          <w:szCs w:val="24"/>
          <w:u w:val="single"/>
        </w:rPr>
      </w:pPr>
      <w:r w:rsidRPr="00D54258">
        <w:rPr>
          <w:rFonts w:ascii="Comic Sans MS" w:hAnsi="Comic Sans MS"/>
          <w:sz w:val="24"/>
          <w:szCs w:val="24"/>
          <w:u w:val="single"/>
        </w:rPr>
        <w:t>Formal Assessments</w:t>
      </w:r>
    </w:p>
    <w:p w:rsidR="00D54258" w:rsidRPr="00D54258" w:rsidRDefault="00D54258" w:rsidP="00D54258">
      <w:pPr>
        <w:ind w:left="0" w:hanging="2"/>
        <w:jc w:val="both"/>
        <w:rPr>
          <w:rFonts w:ascii="Comic Sans MS" w:hAnsi="Comic Sans MS"/>
          <w:sz w:val="24"/>
          <w:szCs w:val="24"/>
        </w:rPr>
      </w:pPr>
      <w:r w:rsidRPr="00532C62">
        <w:rPr>
          <w:rFonts w:ascii="Comic Sans MS" w:hAnsi="Comic Sans MS"/>
          <w:sz w:val="24"/>
          <w:szCs w:val="24"/>
        </w:rPr>
        <w:t xml:space="preserve">Year 2 and Year 6 </w:t>
      </w:r>
      <w:r w:rsidRPr="00D54258">
        <w:rPr>
          <w:rFonts w:ascii="Comic Sans MS" w:hAnsi="Comic Sans MS"/>
          <w:sz w:val="24"/>
          <w:szCs w:val="24"/>
        </w:rPr>
        <w:t xml:space="preserve">complete the national SATs for mathematics in the summer term, however all year groups assess pupils using published end of year assessments from the White Rose Hub. </w:t>
      </w:r>
    </w:p>
    <w:p w:rsidR="00D54258" w:rsidRPr="00D54258" w:rsidRDefault="00D54258" w:rsidP="00D54258">
      <w:pPr>
        <w:pStyle w:val="Normal1"/>
        <w:jc w:val="both"/>
        <w:rPr>
          <w:rFonts w:ascii="Comic Sans MS" w:hAnsi="Comic Sans MS"/>
          <w:sz w:val="24"/>
          <w:szCs w:val="24"/>
          <w:u w:val="single"/>
        </w:rPr>
      </w:pPr>
      <w:r w:rsidRPr="00D54258">
        <w:rPr>
          <w:rFonts w:ascii="Comic Sans MS" w:hAnsi="Comic Sans MS"/>
          <w:sz w:val="24"/>
          <w:szCs w:val="24"/>
          <w:u w:val="single"/>
        </w:rPr>
        <w:t>Marking</w:t>
      </w:r>
    </w:p>
    <w:p w:rsidR="00D54258" w:rsidRDefault="00D54258" w:rsidP="00D54258">
      <w:pPr>
        <w:ind w:left="0" w:hanging="2"/>
        <w:jc w:val="both"/>
        <w:rPr>
          <w:rFonts w:ascii="Comic Sans MS" w:hAnsi="Comic Sans MS"/>
          <w:sz w:val="24"/>
          <w:szCs w:val="24"/>
        </w:rPr>
      </w:pPr>
      <w:r>
        <w:rPr>
          <w:rFonts w:ascii="Comic Sans MS" w:hAnsi="Comic Sans MS"/>
          <w:sz w:val="24"/>
          <w:szCs w:val="24"/>
        </w:rPr>
        <w:t xml:space="preserve">Marking of children’s work is essential to ensure pupils make further progress. We believe that the most beneficial marking in mathematics is done at the point of learning. Our aim is that all children should leave a mathematics lesson knowing how well they have done and if intervention is needed. Therefore, most marking will be completed within the lesson either by the children self-marking or marked by a teacher or TA. After each lesson, both the children and teacher will assess the children’s understanding through a traffic light system. </w:t>
      </w:r>
    </w:p>
    <w:p w:rsidR="00D54258" w:rsidRDefault="00D54258" w:rsidP="00D54258">
      <w:pPr>
        <w:ind w:left="0" w:hanging="2"/>
        <w:jc w:val="both"/>
        <w:rPr>
          <w:rFonts w:ascii="Comic Sans MS" w:hAnsi="Comic Sans MS"/>
          <w:sz w:val="24"/>
          <w:szCs w:val="24"/>
        </w:rPr>
      </w:pPr>
      <w:r>
        <w:rPr>
          <w:rFonts w:ascii="Comic Sans MS" w:hAnsi="Comic Sans MS"/>
          <w:sz w:val="24"/>
          <w:szCs w:val="24"/>
        </w:rPr>
        <w:t>We follow specific marking codes:</w:t>
      </w:r>
    </w:p>
    <w:p w:rsidR="00D54258" w:rsidRDefault="00D54258" w:rsidP="00D54258">
      <w:pPr>
        <w:ind w:left="0" w:hanging="2"/>
        <w:jc w:val="both"/>
        <w:rPr>
          <w:rFonts w:ascii="Comic Sans MS" w:hAnsi="Comic Sans MS"/>
          <w:sz w:val="24"/>
          <w:szCs w:val="24"/>
        </w:rPr>
      </w:pPr>
      <w:r w:rsidRPr="00D54258">
        <w:rPr>
          <w:rFonts w:ascii="Comic Sans MS" w:hAnsi="Comic Sans MS"/>
          <w:b/>
          <w:sz w:val="24"/>
          <w:szCs w:val="24"/>
        </w:rPr>
        <w:t>E</w:t>
      </w:r>
      <w:r>
        <w:rPr>
          <w:rFonts w:ascii="Comic Sans MS" w:hAnsi="Comic Sans MS"/>
          <w:sz w:val="24"/>
          <w:szCs w:val="24"/>
        </w:rPr>
        <w:t xml:space="preserve"> - Equipment</w:t>
      </w:r>
    </w:p>
    <w:p w:rsidR="00D54258" w:rsidRDefault="00D54258" w:rsidP="00D54258">
      <w:pPr>
        <w:ind w:left="0" w:hanging="2"/>
        <w:jc w:val="both"/>
        <w:rPr>
          <w:rFonts w:ascii="Comic Sans MS" w:hAnsi="Comic Sans MS"/>
          <w:sz w:val="24"/>
          <w:szCs w:val="24"/>
        </w:rPr>
      </w:pPr>
      <w:r w:rsidRPr="00D54258">
        <w:rPr>
          <w:rFonts w:ascii="Comic Sans MS" w:hAnsi="Comic Sans MS"/>
          <w:b/>
          <w:sz w:val="24"/>
          <w:szCs w:val="24"/>
        </w:rPr>
        <w:t>G</w:t>
      </w:r>
      <w:r>
        <w:rPr>
          <w:rFonts w:ascii="Comic Sans MS" w:hAnsi="Comic Sans MS"/>
          <w:sz w:val="24"/>
          <w:szCs w:val="24"/>
        </w:rPr>
        <w:t xml:space="preserve"> - Guided</w:t>
      </w:r>
    </w:p>
    <w:p w:rsidR="00D54258" w:rsidRDefault="00D54258" w:rsidP="00D54258">
      <w:pPr>
        <w:ind w:left="0" w:hanging="2"/>
        <w:jc w:val="both"/>
        <w:rPr>
          <w:rFonts w:ascii="Comic Sans MS" w:hAnsi="Comic Sans MS"/>
          <w:sz w:val="24"/>
          <w:szCs w:val="24"/>
        </w:rPr>
      </w:pPr>
      <w:r w:rsidRPr="00D54258">
        <w:rPr>
          <w:rFonts w:ascii="Comic Sans MS" w:hAnsi="Comic Sans MS"/>
          <w:b/>
          <w:sz w:val="24"/>
          <w:szCs w:val="24"/>
        </w:rPr>
        <w:lastRenderedPageBreak/>
        <w:t xml:space="preserve">I </w:t>
      </w:r>
      <w:r>
        <w:rPr>
          <w:rFonts w:ascii="Comic Sans MS" w:hAnsi="Comic Sans MS"/>
          <w:sz w:val="24"/>
          <w:szCs w:val="24"/>
        </w:rPr>
        <w:t>- Intervention</w:t>
      </w:r>
    </w:p>
    <w:p w:rsidR="00D54258" w:rsidRDefault="00D54258" w:rsidP="00D54258">
      <w:pPr>
        <w:ind w:left="0" w:hanging="2"/>
        <w:jc w:val="both"/>
        <w:rPr>
          <w:rFonts w:ascii="Comic Sans MS" w:hAnsi="Comic Sans MS"/>
          <w:sz w:val="24"/>
          <w:szCs w:val="24"/>
        </w:rPr>
      </w:pPr>
      <w:r w:rsidRPr="00D54258">
        <w:rPr>
          <w:rFonts w:ascii="Comic Sans MS" w:hAnsi="Comic Sans MS"/>
          <w:b/>
          <w:sz w:val="24"/>
          <w:szCs w:val="24"/>
        </w:rPr>
        <w:t>S</w:t>
      </w:r>
      <w:r>
        <w:rPr>
          <w:rFonts w:ascii="Comic Sans MS" w:hAnsi="Comic Sans MS"/>
          <w:sz w:val="24"/>
          <w:szCs w:val="24"/>
        </w:rPr>
        <w:t xml:space="preserve"> - Supported</w:t>
      </w:r>
    </w:p>
    <w:p w:rsidR="00023475" w:rsidRPr="00D54258" w:rsidRDefault="00D54258" w:rsidP="00D54258">
      <w:pPr>
        <w:ind w:left="0" w:hanging="2"/>
        <w:jc w:val="both"/>
        <w:rPr>
          <w:rFonts w:ascii="Comic Sans MS" w:hAnsi="Comic Sans MS"/>
          <w:sz w:val="24"/>
          <w:szCs w:val="24"/>
          <w:u w:val="single"/>
        </w:rPr>
      </w:pPr>
      <w:r w:rsidRPr="00D54258">
        <w:rPr>
          <w:rFonts w:ascii="Comic Sans MS" w:hAnsi="Comic Sans MS"/>
          <w:b/>
          <w:sz w:val="24"/>
          <w:szCs w:val="24"/>
        </w:rPr>
        <w:t>II</w:t>
      </w:r>
      <w:r>
        <w:rPr>
          <w:rFonts w:ascii="Comic Sans MS" w:hAnsi="Comic Sans MS"/>
          <w:sz w:val="24"/>
          <w:szCs w:val="24"/>
        </w:rPr>
        <w:t xml:space="preserve"> – Immediate Intervention</w:t>
      </w:r>
    </w:p>
    <w:p w:rsidR="00023475" w:rsidRPr="00471260" w:rsidRDefault="00561AD8">
      <w:pPr>
        <w:pStyle w:val="Normal1"/>
        <w:rPr>
          <w:rFonts w:ascii="Comic Sans MS" w:hAnsi="Comic Sans MS"/>
          <w:sz w:val="24"/>
          <w:szCs w:val="24"/>
          <w:u w:val="single"/>
        </w:rPr>
      </w:pPr>
      <w:r w:rsidRPr="00471260">
        <w:rPr>
          <w:rFonts w:ascii="Comic Sans MS" w:hAnsi="Comic Sans MS"/>
          <w:sz w:val="24"/>
          <w:szCs w:val="24"/>
          <w:u w:val="single"/>
        </w:rPr>
        <w:t>6. Resources</w:t>
      </w:r>
    </w:p>
    <w:p w:rsidR="00D54258" w:rsidRDefault="00471260" w:rsidP="00471260">
      <w:pPr>
        <w:pStyle w:val="Normal1"/>
        <w:jc w:val="both"/>
        <w:rPr>
          <w:rFonts w:ascii="Comic Sans MS" w:hAnsi="Comic Sans MS"/>
          <w:sz w:val="24"/>
          <w:szCs w:val="24"/>
        </w:rPr>
      </w:pPr>
      <w:r w:rsidRPr="00471260">
        <w:rPr>
          <w:rFonts w:ascii="Comic Sans MS" w:hAnsi="Comic Sans MS"/>
          <w:sz w:val="24"/>
          <w:szCs w:val="24"/>
        </w:rPr>
        <w:t xml:space="preserve">Each classroom has their own set of resources which supports the progression of the written methods </w:t>
      </w:r>
      <w:r>
        <w:rPr>
          <w:rFonts w:ascii="Comic Sans MS" w:hAnsi="Comic Sans MS"/>
          <w:sz w:val="24"/>
          <w:szCs w:val="24"/>
        </w:rPr>
        <w:t>set out</w:t>
      </w:r>
      <w:r w:rsidRPr="00471260">
        <w:rPr>
          <w:rFonts w:ascii="Comic Sans MS" w:hAnsi="Comic Sans MS"/>
          <w:sz w:val="24"/>
          <w:szCs w:val="24"/>
        </w:rPr>
        <w:t xml:space="preserve"> in our calculation policy. Resources are reviewed each year to ensure they are suitable and that they continue to reflect the learning carried out in that year group. These resources are paramount </w:t>
      </w:r>
      <w:r>
        <w:rPr>
          <w:rFonts w:ascii="Comic Sans MS" w:hAnsi="Comic Sans MS"/>
          <w:sz w:val="24"/>
          <w:szCs w:val="24"/>
        </w:rPr>
        <w:t>i</w:t>
      </w:r>
      <w:r w:rsidRPr="00471260">
        <w:rPr>
          <w:rFonts w:ascii="Comic Sans MS" w:hAnsi="Comic Sans MS"/>
          <w:sz w:val="24"/>
          <w:szCs w:val="24"/>
        </w:rPr>
        <w:t>n supporting the CPA approach and they are displayed in classroom</w:t>
      </w:r>
      <w:r>
        <w:rPr>
          <w:rFonts w:ascii="Comic Sans MS" w:hAnsi="Comic Sans MS"/>
          <w:sz w:val="24"/>
          <w:szCs w:val="24"/>
        </w:rPr>
        <w:t>s to enable</w:t>
      </w:r>
      <w:r w:rsidRPr="00471260">
        <w:rPr>
          <w:rFonts w:ascii="Comic Sans MS" w:hAnsi="Comic Sans MS"/>
          <w:sz w:val="24"/>
          <w:szCs w:val="24"/>
        </w:rPr>
        <w:t xml:space="preserve"> children to access the</w:t>
      </w:r>
      <w:r>
        <w:rPr>
          <w:rFonts w:ascii="Comic Sans MS" w:hAnsi="Comic Sans MS"/>
          <w:sz w:val="24"/>
          <w:szCs w:val="24"/>
        </w:rPr>
        <w:t>m</w:t>
      </w:r>
      <w:r w:rsidRPr="00471260">
        <w:rPr>
          <w:rFonts w:ascii="Comic Sans MS" w:hAnsi="Comic Sans MS"/>
          <w:sz w:val="24"/>
          <w:szCs w:val="24"/>
        </w:rPr>
        <w:t xml:space="preserve"> independently.</w:t>
      </w:r>
    </w:p>
    <w:p w:rsidR="00D54258" w:rsidRPr="00471260" w:rsidRDefault="00471260" w:rsidP="00471260">
      <w:pPr>
        <w:pStyle w:val="Normal1"/>
        <w:jc w:val="both"/>
        <w:rPr>
          <w:rFonts w:ascii="Comic Sans MS" w:hAnsi="Comic Sans MS"/>
          <w:sz w:val="24"/>
          <w:szCs w:val="24"/>
        </w:rPr>
      </w:pPr>
      <w:r>
        <w:rPr>
          <w:rFonts w:ascii="Comic Sans MS" w:hAnsi="Comic Sans MS"/>
          <w:sz w:val="24"/>
          <w:szCs w:val="24"/>
        </w:rPr>
        <w:t xml:space="preserve">Children of all ability groups are encouraged to use resources to support their learning. </w:t>
      </w:r>
    </w:p>
    <w:p w:rsidR="00023475" w:rsidRPr="00471260" w:rsidRDefault="00930BA6">
      <w:pPr>
        <w:pStyle w:val="Normal1"/>
        <w:rPr>
          <w:rFonts w:ascii="Comic Sans MS" w:hAnsi="Comic Sans MS"/>
          <w:sz w:val="24"/>
          <w:szCs w:val="24"/>
          <w:u w:val="single"/>
        </w:rPr>
      </w:pPr>
      <w:r w:rsidRPr="00471260">
        <w:rPr>
          <w:rFonts w:ascii="Comic Sans MS" w:hAnsi="Comic Sans MS"/>
          <w:sz w:val="24"/>
          <w:szCs w:val="24"/>
          <w:u w:val="single"/>
        </w:rPr>
        <w:t>7</w:t>
      </w:r>
      <w:r w:rsidR="00561AD8" w:rsidRPr="00471260">
        <w:rPr>
          <w:rFonts w:ascii="Comic Sans MS" w:hAnsi="Comic Sans MS"/>
          <w:sz w:val="24"/>
          <w:szCs w:val="24"/>
          <w:u w:val="single"/>
        </w:rPr>
        <w:t>. Cross Curricular Links</w:t>
      </w:r>
    </w:p>
    <w:p w:rsidR="00561AD8" w:rsidRPr="00D54258" w:rsidRDefault="00561AD8" w:rsidP="00561AD8">
      <w:pPr>
        <w:pStyle w:val="NormalWeb"/>
        <w:spacing w:before="0" w:beforeAutospacing="0" w:after="240" w:afterAutospacing="0"/>
        <w:ind w:left="0" w:hanging="2"/>
        <w:jc w:val="both"/>
        <w:rPr>
          <w:rFonts w:ascii="Comic Sans MS" w:hAnsi="Comic Sans MS"/>
        </w:rPr>
      </w:pPr>
      <w:r w:rsidRPr="00D54258">
        <w:rPr>
          <w:rFonts w:ascii="Comic Sans MS" w:hAnsi="Comic Sans MS"/>
          <w:color w:val="000000"/>
        </w:rPr>
        <w:t>Mathematics is taught mainly as a separate subject but every effort is made to link mathematics with other areas of the curriculum such as Science, Geography and History. We try to identify the mathematical possibilities across the curriculum at the planning stage. We also draw children’s attention to the links between mathematics and other curricular work so children see that mathematics is not an isolated subject.</w:t>
      </w:r>
    </w:p>
    <w:p w:rsidR="00023475" w:rsidRPr="00D54258" w:rsidRDefault="00561AD8" w:rsidP="00D54258">
      <w:pPr>
        <w:ind w:left="0" w:hanging="2"/>
        <w:jc w:val="both"/>
        <w:rPr>
          <w:rFonts w:ascii="Comic Sans MS" w:hAnsi="Comic Sans MS"/>
          <w:sz w:val="24"/>
          <w:szCs w:val="24"/>
          <w:u w:val="single"/>
        </w:rPr>
      </w:pPr>
      <w:r w:rsidRPr="00D54258">
        <w:rPr>
          <w:rFonts w:ascii="Comic Sans MS" w:hAnsi="Comic Sans MS"/>
          <w:color w:val="000000"/>
          <w:sz w:val="24"/>
          <w:szCs w:val="24"/>
        </w:rPr>
        <w:t>In the Early Years, these links are more evident because of the less formal timetable.</w:t>
      </w:r>
      <w:r w:rsidR="00D54258" w:rsidRPr="00D54258">
        <w:rPr>
          <w:rFonts w:ascii="Comic Sans MS" w:hAnsi="Comic Sans MS"/>
          <w:sz w:val="24"/>
          <w:szCs w:val="24"/>
          <w:u w:val="single"/>
        </w:rPr>
        <w:t xml:space="preserve"> </w:t>
      </w:r>
    </w:p>
    <w:p w:rsidR="00023475" w:rsidRDefault="00930BA6">
      <w:pPr>
        <w:pStyle w:val="Normal1"/>
        <w:rPr>
          <w:rFonts w:ascii="Comic Sans MS" w:hAnsi="Comic Sans MS"/>
          <w:sz w:val="24"/>
          <w:szCs w:val="24"/>
          <w:u w:val="single"/>
        </w:rPr>
      </w:pPr>
      <w:r w:rsidRPr="00471260">
        <w:rPr>
          <w:rFonts w:ascii="Comic Sans MS" w:hAnsi="Comic Sans MS"/>
          <w:sz w:val="24"/>
          <w:szCs w:val="24"/>
          <w:u w:val="single"/>
        </w:rPr>
        <w:t>8</w:t>
      </w:r>
      <w:r w:rsidR="00561AD8" w:rsidRPr="00471260">
        <w:rPr>
          <w:rFonts w:ascii="Comic Sans MS" w:hAnsi="Comic Sans MS"/>
          <w:sz w:val="24"/>
          <w:szCs w:val="24"/>
          <w:u w:val="single"/>
        </w:rPr>
        <w:t>. Trips and Visitors</w:t>
      </w:r>
    </w:p>
    <w:p w:rsidR="00023475" w:rsidRPr="00471260" w:rsidRDefault="00471260" w:rsidP="00471260">
      <w:pPr>
        <w:pStyle w:val="Normal1"/>
        <w:jc w:val="both"/>
        <w:rPr>
          <w:rFonts w:ascii="Comic Sans MS" w:hAnsi="Comic Sans MS"/>
          <w:sz w:val="24"/>
          <w:szCs w:val="24"/>
        </w:rPr>
      </w:pPr>
      <w:r w:rsidRPr="00471260">
        <w:rPr>
          <w:rFonts w:ascii="Comic Sans MS" w:hAnsi="Comic Sans MS"/>
          <w:sz w:val="24"/>
          <w:szCs w:val="24"/>
        </w:rPr>
        <w:t>The school recognises the importance of curriculum enrichment which can be provided by visitors to the school (e.g. Explore Learning) as well as trips outside the school.</w:t>
      </w:r>
    </w:p>
    <w:p w:rsidR="00023475" w:rsidRPr="00D54258" w:rsidRDefault="00930BA6" w:rsidP="00D54258">
      <w:pPr>
        <w:pStyle w:val="Normal1"/>
        <w:rPr>
          <w:rFonts w:ascii="Comic Sans MS" w:hAnsi="Comic Sans MS"/>
          <w:sz w:val="24"/>
          <w:szCs w:val="24"/>
          <w:u w:val="single"/>
        </w:rPr>
      </w:pPr>
      <w:r>
        <w:rPr>
          <w:rFonts w:ascii="Comic Sans MS" w:hAnsi="Comic Sans MS"/>
          <w:sz w:val="24"/>
          <w:szCs w:val="24"/>
          <w:u w:val="single"/>
        </w:rPr>
        <w:lastRenderedPageBreak/>
        <w:t>9</w:t>
      </w:r>
      <w:r w:rsidR="00D54258">
        <w:rPr>
          <w:rFonts w:ascii="Comic Sans MS" w:hAnsi="Comic Sans MS"/>
          <w:sz w:val="24"/>
          <w:szCs w:val="24"/>
          <w:u w:val="single"/>
        </w:rPr>
        <w:t>. How is Mathematics Monitored and E</w:t>
      </w:r>
      <w:r w:rsidR="00561AD8" w:rsidRPr="00D54258">
        <w:rPr>
          <w:rFonts w:ascii="Comic Sans MS" w:hAnsi="Comic Sans MS"/>
          <w:sz w:val="24"/>
          <w:szCs w:val="24"/>
          <w:u w:val="single"/>
        </w:rPr>
        <w:t>valuated?</w:t>
      </w:r>
    </w:p>
    <w:p w:rsidR="00D54258" w:rsidRDefault="00D54258" w:rsidP="00D54258">
      <w:pPr>
        <w:spacing w:after="0"/>
        <w:ind w:left="0" w:hanging="2"/>
        <w:jc w:val="both"/>
        <w:rPr>
          <w:rFonts w:ascii="Comic Sans MS" w:hAnsi="Comic Sans MS"/>
          <w:sz w:val="24"/>
          <w:szCs w:val="24"/>
        </w:rPr>
      </w:pPr>
      <w:r w:rsidRPr="00532C62">
        <w:rPr>
          <w:rFonts w:ascii="Comic Sans MS" w:hAnsi="Comic Sans MS"/>
          <w:sz w:val="24"/>
          <w:szCs w:val="24"/>
        </w:rPr>
        <w:t>The teaching and learning of math</w:t>
      </w:r>
      <w:r>
        <w:rPr>
          <w:rFonts w:ascii="Comic Sans MS" w:hAnsi="Comic Sans MS"/>
          <w:sz w:val="24"/>
          <w:szCs w:val="24"/>
        </w:rPr>
        <w:t>ematic</w:t>
      </w:r>
      <w:r w:rsidRPr="00532C62">
        <w:rPr>
          <w:rFonts w:ascii="Comic Sans MS" w:hAnsi="Comic Sans MS"/>
          <w:sz w:val="24"/>
          <w:szCs w:val="24"/>
        </w:rPr>
        <w:t xml:space="preserve">s is monitored through: </w:t>
      </w:r>
    </w:p>
    <w:p w:rsidR="00D54258" w:rsidRDefault="00D54258" w:rsidP="00D54258">
      <w:pPr>
        <w:pStyle w:val="ListParagraph"/>
        <w:numPr>
          <w:ilvl w:val="0"/>
          <w:numId w:val="8"/>
        </w:numPr>
        <w:spacing w:after="0"/>
        <w:ind w:leftChars="0" w:firstLineChars="0"/>
        <w:jc w:val="both"/>
        <w:rPr>
          <w:rFonts w:ascii="Comic Sans MS" w:hAnsi="Comic Sans MS"/>
          <w:sz w:val="24"/>
          <w:szCs w:val="24"/>
        </w:rPr>
      </w:pPr>
      <w:r>
        <w:rPr>
          <w:rFonts w:ascii="Comic Sans MS" w:hAnsi="Comic Sans MS"/>
          <w:sz w:val="24"/>
          <w:szCs w:val="24"/>
        </w:rPr>
        <w:t>l</w:t>
      </w:r>
      <w:r w:rsidRPr="00D54258">
        <w:rPr>
          <w:rFonts w:ascii="Comic Sans MS" w:hAnsi="Comic Sans MS"/>
          <w:sz w:val="24"/>
          <w:szCs w:val="24"/>
        </w:rPr>
        <w:t xml:space="preserve">esson observations (formal and informal) </w:t>
      </w:r>
    </w:p>
    <w:p w:rsidR="00D54258" w:rsidRDefault="00D54258" w:rsidP="00D54258">
      <w:pPr>
        <w:pStyle w:val="ListParagraph"/>
        <w:numPr>
          <w:ilvl w:val="0"/>
          <w:numId w:val="8"/>
        </w:numPr>
        <w:spacing w:after="0"/>
        <w:ind w:leftChars="0" w:firstLineChars="0"/>
        <w:jc w:val="both"/>
        <w:rPr>
          <w:rFonts w:ascii="Comic Sans MS" w:hAnsi="Comic Sans MS"/>
          <w:sz w:val="24"/>
          <w:szCs w:val="24"/>
        </w:rPr>
      </w:pPr>
      <w:r w:rsidRPr="00D54258">
        <w:rPr>
          <w:rFonts w:ascii="Comic Sans MS" w:hAnsi="Comic Sans MS"/>
          <w:sz w:val="24"/>
          <w:szCs w:val="24"/>
        </w:rPr>
        <w:t xml:space="preserve">work scrutiny </w:t>
      </w:r>
    </w:p>
    <w:p w:rsidR="00D54258" w:rsidRDefault="00D54258" w:rsidP="00D54258">
      <w:pPr>
        <w:pStyle w:val="ListParagraph"/>
        <w:numPr>
          <w:ilvl w:val="0"/>
          <w:numId w:val="8"/>
        </w:numPr>
        <w:spacing w:after="0"/>
        <w:ind w:leftChars="0" w:firstLineChars="0"/>
        <w:jc w:val="both"/>
        <w:rPr>
          <w:rFonts w:ascii="Comic Sans MS" w:hAnsi="Comic Sans MS"/>
          <w:sz w:val="24"/>
          <w:szCs w:val="24"/>
        </w:rPr>
      </w:pPr>
      <w:r w:rsidRPr="00D54258">
        <w:rPr>
          <w:rFonts w:ascii="Comic Sans MS" w:hAnsi="Comic Sans MS"/>
          <w:sz w:val="24"/>
          <w:szCs w:val="24"/>
        </w:rPr>
        <w:t xml:space="preserve">scrutiny of planning </w:t>
      </w:r>
    </w:p>
    <w:p w:rsidR="00D54258" w:rsidRDefault="00D54258" w:rsidP="00D54258">
      <w:pPr>
        <w:pStyle w:val="ListParagraph"/>
        <w:numPr>
          <w:ilvl w:val="0"/>
          <w:numId w:val="8"/>
        </w:numPr>
        <w:spacing w:after="0"/>
        <w:ind w:leftChars="0" w:firstLineChars="0"/>
        <w:jc w:val="both"/>
        <w:rPr>
          <w:rFonts w:ascii="Comic Sans MS" w:hAnsi="Comic Sans MS"/>
          <w:sz w:val="24"/>
          <w:szCs w:val="24"/>
        </w:rPr>
      </w:pPr>
      <w:r w:rsidRPr="00D54258">
        <w:rPr>
          <w:rFonts w:ascii="Comic Sans MS" w:hAnsi="Comic Sans MS"/>
          <w:sz w:val="24"/>
          <w:szCs w:val="24"/>
        </w:rPr>
        <w:t xml:space="preserve">tracking and monitoring of pupil progress </w:t>
      </w:r>
    </w:p>
    <w:p w:rsidR="00D54258" w:rsidRDefault="00D54258" w:rsidP="00D54258">
      <w:pPr>
        <w:pStyle w:val="ListParagraph"/>
        <w:numPr>
          <w:ilvl w:val="0"/>
          <w:numId w:val="8"/>
        </w:numPr>
        <w:spacing w:after="0"/>
        <w:ind w:leftChars="0" w:firstLineChars="0"/>
        <w:jc w:val="both"/>
        <w:rPr>
          <w:rFonts w:ascii="Comic Sans MS" w:hAnsi="Comic Sans MS"/>
          <w:sz w:val="24"/>
          <w:szCs w:val="24"/>
        </w:rPr>
      </w:pPr>
      <w:r w:rsidRPr="00D54258">
        <w:rPr>
          <w:rFonts w:ascii="Comic Sans MS" w:hAnsi="Comic Sans MS"/>
          <w:sz w:val="24"/>
          <w:szCs w:val="24"/>
        </w:rPr>
        <w:t xml:space="preserve">voice of the pupil </w:t>
      </w:r>
    </w:p>
    <w:p w:rsidR="00D54258" w:rsidRPr="00471260" w:rsidRDefault="00D54258" w:rsidP="00D54258">
      <w:pPr>
        <w:pStyle w:val="ListParagraph"/>
        <w:numPr>
          <w:ilvl w:val="0"/>
          <w:numId w:val="8"/>
        </w:numPr>
        <w:spacing w:after="0"/>
        <w:ind w:leftChars="0" w:firstLineChars="0"/>
        <w:jc w:val="both"/>
        <w:rPr>
          <w:rFonts w:ascii="Comic Sans MS" w:hAnsi="Comic Sans MS"/>
          <w:sz w:val="24"/>
          <w:szCs w:val="24"/>
        </w:rPr>
      </w:pPr>
      <w:r w:rsidRPr="00471260">
        <w:rPr>
          <w:rFonts w:ascii="Comic Sans MS" w:hAnsi="Comic Sans MS"/>
          <w:sz w:val="24"/>
          <w:szCs w:val="24"/>
        </w:rPr>
        <w:t xml:space="preserve">learning walks </w:t>
      </w:r>
    </w:p>
    <w:p w:rsidR="00471260" w:rsidRPr="00471260" w:rsidRDefault="00D54258" w:rsidP="00471260">
      <w:pPr>
        <w:pStyle w:val="ListParagraph"/>
        <w:numPr>
          <w:ilvl w:val="0"/>
          <w:numId w:val="8"/>
        </w:numPr>
        <w:spacing w:after="0"/>
        <w:ind w:leftChars="0" w:firstLineChars="0"/>
        <w:jc w:val="both"/>
        <w:rPr>
          <w:rFonts w:ascii="Comic Sans MS" w:hAnsi="Comic Sans MS"/>
          <w:sz w:val="24"/>
          <w:szCs w:val="24"/>
        </w:rPr>
      </w:pPr>
      <w:r w:rsidRPr="00471260">
        <w:rPr>
          <w:rFonts w:ascii="Comic Sans MS" w:hAnsi="Comic Sans MS"/>
          <w:sz w:val="24"/>
          <w:szCs w:val="24"/>
        </w:rPr>
        <w:t xml:space="preserve">informal ‘drop ins’ </w:t>
      </w:r>
    </w:p>
    <w:p w:rsidR="00471260" w:rsidRPr="00471260" w:rsidRDefault="00471260" w:rsidP="00471260">
      <w:pPr>
        <w:spacing w:after="0"/>
        <w:ind w:leftChars="0" w:left="0" w:firstLineChars="0" w:firstLine="0"/>
        <w:jc w:val="both"/>
        <w:rPr>
          <w:rFonts w:ascii="Comic Sans MS" w:hAnsi="Comic Sans MS" w:cs="Times New Roman"/>
          <w:bCs/>
          <w:color w:val="000000"/>
          <w:position w:val="0"/>
          <w:sz w:val="24"/>
          <w:szCs w:val="24"/>
          <w:u w:val="single"/>
        </w:rPr>
      </w:pPr>
    </w:p>
    <w:p w:rsidR="00471260" w:rsidRDefault="00471260" w:rsidP="00471260">
      <w:pPr>
        <w:spacing w:after="0"/>
        <w:ind w:leftChars="0" w:left="0" w:firstLineChars="0" w:firstLine="0"/>
        <w:jc w:val="both"/>
        <w:rPr>
          <w:rFonts w:ascii="Comic Sans MS" w:hAnsi="Comic Sans MS" w:cs="Times New Roman"/>
          <w:bCs/>
          <w:color w:val="000000"/>
          <w:position w:val="0"/>
          <w:sz w:val="24"/>
          <w:szCs w:val="24"/>
          <w:u w:val="single"/>
        </w:rPr>
      </w:pPr>
      <w:r w:rsidRPr="00471260">
        <w:rPr>
          <w:rFonts w:ascii="Comic Sans MS" w:hAnsi="Comic Sans MS" w:cs="Times New Roman"/>
          <w:bCs/>
          <w:color w:val="000000"/>
          <w:position w:val="0"/>
          <w:sz w:val="24"/>
          <w:szCs w:val="24"/>
          <w:u w:val="single"/>
        </w:rPr>
        <w:t>10. Parents and Carers</w:t>
      </w:r>
    </w:p>
    <w:p w:rsidR="00471260" w:rsidRPr="00471260" w:rsidRDefault="00471260" w:rsidP="00471260">
      <w:pPr>
        <w:suppressAutoHyphens w:val="0"/>
        <w:spacing w:line="240" w:lineRule="auto"/>
        <w:ind w:leftChars="0" w:left="0" w:firstLineChars="0" w:firstLine="0"/>
        <w:jc w:val="both"/>
        <w:textDirection w:val="lrTb"/>
        <w:textAlignment w:val="auto"/>
        <w:outlineLvl w:val="9"/>
        <w:rPr>
          <w:position w:val="0"/>
          <w:sz w:val="2"/>
        </w:rPr>
      </w:pPr>
    </w:p>
    <w:p w:rsidR="00471260" w:rsidRPr="00471260" w:rsidRDefault="00471260" w:rsidP="00471260">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GB"/>
        </w:rPr>
      </w:pPr>
      <w:r w:rsidRPr="00471260">
        <w:rPr>
          <w:rFonts w:ascii="Comic Sans MS" w:eastAsia="Times New Roman" w:hAnsi="Comic Sans MS" w:cs="Times New Roman"/>
          <w:color w:val="000000"/>
          <w:position w:val="0"/>
          <w:sz w:val="24"/>
          <w:szCs w:val="24"/>
          <w:lang w:eastAsia="en-GB"/>
        </w:rPr>
        <w:t>The school aims to involve parents and carers in their children’s learning as much as possible and to inform them regularly of their child’s progress in mathematics. Parents and carers have the opportunity to meet with the child’s class teacher at least twice a year at parent’s meetings and receive a written report at the end of the year. Parents and carers are encouraged to speak to their child’s class teacher at any point during the year, either informally or by making a specific appointment to discuss anything to further support them at home. Information about the child’s progress and achievements is shared with parents and carers at this time and also ways in which parents and carers can assist with their child’s learning. Parents and carers are encouraged to support their children with their homework.</w:t>
      </w:r>
    </w:p>
    <w:p w:rsidR="00471260" w:rsidRPr="00471260" w:rsidRDefault="00471260" w:rsidP="00471260">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GB"/>
        </w:rPr>
      </w:pPr>
      <w:r w:rsidRPr="00471260">
        <w:rPr>
          <w:rFonts w:ascii="Comic Sans MS" w:eastAsia="Times New Roman" w:hAnsi="Comic Sans MS" w:cs="Times New Roman"/>
          <w:color w:val="000000"/>
          <w:position w:val="0"/>
          <w:sz w:val="24"/>
          <w:szCs w:val="24"/>
          <w:lang w:eastAsia="en-GB"/>
        </w:rPr>
        <w:t>EYFS have a math</w:t>
      </w:r>
      <w:r w:rsidR="0060434D">
        <w:rPr>
          <w:rFonts w:ascii="Comic Sans MS" w:eastAsia="Times New Roman" w:hAnsi="Comic Sans MS" w:cs="Times New Roman"/>
          <w:color w:val="000000"/>
          <w:position w:val="0"/>
          <w:sz w:val="24"/>
          <w:szCs w:val="24"/>
          <w:lang w:eastAsia="en-GB"/>
        </w:rPr>
        <w:t>ematic</w:t>
      </w:r>
      <w:r w:rsidRPr="00471260">
        <w:rPr>
          <w:rFonts w:ascii="Comic Sans MS" w:eastAsia="Times New Roman" w:hAnsi="Comic Sans MS" w:cs="Times New Roman"/>
          <w:color w:val="000000"/>
          <w:position w:val="0"/>
          <w:sz w:val="24"/>
          <w:szCs w:val="24"/>
          <w:lang w:eastAsia="en-GB"/>
        </w:rPr>
        <w:t>s parents meeting during autumn term in which parents are invited into school to learn about how we teach math</w:t>
      </w:r>
      <w:r w:rsidR="0060434D">
        <w:rPr>
          <w:rFonts w:ascii="Comic Sans MS" w:eastAsia="Times New Roman" w:hAnsi="Comic Sans MS" w:cs="Times New Roman"/>
          <w:color w:val="000000"/>
          <w:position w:val="0"/>
          <w:sz w:val="24"/>
          <w:szCs w:val="24"/>
          <w:lang w:eastAsia="en-GB"/>
        </w:rPr>
        <w:t>ematic</w:t>
      </w:r>
      <w:r w:rsidRPr="00471260">
        <w:rPr>
          <w:rFonts w:ascii="Comic Sans MS" w:eastAsia="Times New Roman" w:hAnsi="Comic Sans MS" w:cs="Times New Roman"/>
          <w:color w:val="000000"/>
          <w:position w:val="0"/>
          <w:sz w:val="24"/>
          <w:szCs w:val="24"/>
          <w:lang w:eastAsia="en-GB"/>
        </w:rPr>
        <w:t xml:space="preserve">s and to take part in mathematical activities with their children. The Year 6 teachers annually hold a SATs Parents’ Evening to inform and discuss the SATs tests in </w:t>
      </w:r>
      <w:r w:rsidR="0060434D">
        <w:rPr>
          <w:rFonts w:ascii="Comic Sans MS" w:eastAsia="Times New Roman" w:hAnsi="Comic Sans MS" w:cs="Times New Roman"/>
          <w:color w:val="000000"/>
          <w:position w:val="0"/>
          <w:sz w:val="24"/>
          <w:szCs w:val="24"/>
          <w:lang w:eastAsia="en-GB"/>
        </w:rPr>
        <w:t>mathematics</w:t>
      </w:r>
      <w:r w:rsidRPr="00471260">
        <w:rPr>
          <w:rFonts w:ascii="Comic Sans MS" w:eastAsia="Times New Roman" w:hAnsi="Comic Sans MS" w:cs="Times New Roman"/>
          <w:color w:val="000000"/>
          <w:position w:val="0"/>
          <w:sz w:val="24"/>
          <w:szCs w:val="24"/>
          <w:lang w:eastAsia="en-GB"/>
        </w:rPr>
        <w:t>.     </w:t>
      </w:r>
    </w:p>
    <w:p w:rsidR="00471260" w:rsidRPr="00471260" w:rsidRDefault="00471260" w:rsidP="0047126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471260">
        <w:rPr>
          <w:rFonts w:ascii="Comic Sans MS" w:eastAsia="Times New Roman" w:hAnsi="Comic Sans MS" w:cs="Times New Roman"/>
          <w:bCs/>
          <w:color w:val="000000"/>
          <w:position w:val="0"/>
          <w:sz w:val="24"/>
          <w:szCs w:val="24"/>
          <w:u w:val="single"/>
          <w:lang w:eastAsia="en-GB"/>
        </w:rPr>
        <w:t xml:space="preserve">11. </w:t>
      </w:r>
      <w:r>
        <w:rPr>
          <w:rFonts w:ascii="Comic Sans MS" w:eastAsia="Times New Roman" w:hAnsi="Comic Sans MS" w:cs="Times New Roman"/>
          <w:bCs/>
          <w:color w:val="000000"/>
          <w:position w:val="0"/>
          <w:sz w:val="24"/>
          <w:szCs w:val="24"/>
          <w:u w:val="single"/>
          <w:lang w:eastAsia="en-GB"/>
        </w:rPr>
        <w:t>Homework</w:t>
      </w:r>
    </w:p>
    <w:p w:rsidR="00471260" w:rsidRPr="00471260" w:rsidRDefault="00471260" w:rsidP="00471260">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GB"/>
        </w:rPr>
      </w:pPr>
      <w:r w:rsidRPr="00471260">
        <w:rPr>
          <w:rFonts w:ascii="Comic Sans MS" w:eastAsia="Times New Roman" w:hAnsi="Comic Sans MS" w:cs="Times New Roman"/>
          <w:color w:val="000000"/>
          <w:position w:val="0"/>
          <w:sz w:val="24"/>
          <w:szCs w:val="24"/>
          <w:lang w:eastAsia="en-GB"/>
        </w:rPr>
        <w:lastRenderedPageBreak/>
        <w:t xml:space="preserve">It is our school policy to provide parents and carers with opportunities to work with their children at home. These activities may only be brief, but are invaluable in promoting children’s learning in mathematics. Mathematics activities are sent home on a weekly basis and take the form of number and basic skills practise. In some cases, mathematics homework is given online through My Maths, Times Table Rockstar and </w:t>
      </w:r>
      <w:proofErr w:type="spellStart"/>
      <w:r w:rsidRPr="00471260">
        <w:rPr>
          <w:rFonts w:ascii="Comic Sans MS" w:eastAsia="Times New Roman" w:hAnsi="Comic Sans MS" w:cs="Times New Roman"/>
          <w:color w:val="000000"/>
          <w:position w:val="0"/>
          <w:sz w:val="24"/>
          <w:szCs w:val="24"/>
          <w:lang w:eastAsia="en-GB"/>
        </w:rPr>
        <w:t>Numbots</w:t>
      </w:r>
      <w:proofErr w:type="spellEnd"/>
      <w:r w:rsidRPr="00471260">
        <w:rPr>
          <w:rFonts w:ascii="Comic Sans MS" w:eastAsia="Times New Roman" w:hAnsi="Comic Sans MS" w:cs="Times New Roman"/>
          <w:color w:val="000000"/>
          <w:position w:val="0"/>
          <w:sz w:val="24"/>
          <w:szCs w:val="24"/>
          <w:lang w:eastAsia="en-GB"/>
        </w:rPr>
        <w:t>.</w:t>
      </w:r>
    </w:p>
    <w:p w:rsidR="00471260" w:rsidRPr="00471260" w:rsidRDefault="00471260" w:rsidP="00471260">
      <w:pPr>
        <w:suppressAutoHyphens w:val="0"/>
        <w:spacing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GB"/>
        </w:rPr>
      </w:pPr>
      <w:r w:rsidRPr="00471260">
        <w:rPr>
          <w:rFonts w:ascii="Comic Sans MS" w:eastAsia="Times New Roman" w:hAnsi="Comic Sans MS" w:cs="Times New Roman"/>
          <w:bCs/>
          <w:color w:val="000000"/>
          <w:position w:val="0"/>
          <w:sz w:val="24"/>
          <w:szCs w:val="24"/>
          <w:u w:val="single"/>
          <w:lang w:eastAsia="en-GB"/>
        </w:rPr>
        <w:t xml:space="preserve">12. </w:t>
      </w:r>
      <w:r>
        <w:rPr>
          <w:rFonts w:ascii="Comic Sans MS" w:eastAsia="Times New Roman" w:hAnsi="Comic Sans MS" w:cs="Times New Roman"/>
          <w:bCs/>
          <w:color w:val="000000"/>
          <w:position w:val="0"/>
          <w:sz w:val="24"/>
          <w:szCs w:val="24"/>
          <w:u w:val="single"/>
          <w:lang w:eastAsia="en-GB"/>
        </w:rPr>
        <w:t>Website</w:t>
      </w:r>
    </w:p>
    <w:p w:rsidR="00471260" w:rsidRPr="00471260" w:rsidRDefault="00471260" w:rsidP="0047126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GB"/>
        </w:rPr>
      </w:pPr>
      <w:r w:rsidRPr="00471260">
        <w:rPr>
          <w:rFonts w:ascii="Comic Sans MS" w:eastAsia="Times New Roman" w:hAnsi="Comic Sans MS" w:cs="Times New Roman"/>
          <w:color w:val="000000"/>
          <w:position w:val="0"/>
          <w:sz w:val="24"/>
          <w:szCs w:val="24"/>
          <w:lang w:eastAsia="en-GB"/>
        </w:rPr>
        <w:t>The mathematics page of the school website provides a range of supporting and informative materials for parents and children such as: </w:t>
      </w:r>
    </w:p>
    <w:p w:rsidR="00471260" w:rsidRPr="00471260" w:rsidRDefault="00471260" w:rsidP="00471260">
      <w:pPr>
        <w:numPr>
          <w:ilvl w:val="0"/>
          <w:numId w:val="10"/>
        </w:numPr>
        <w:suppressAutoHyphens w:val="0"/>
        <w:spacing w:after="0" w:line="240" w:lineRule="auto"/>
        <w:ind w:leftChars="0" w:firstLineChars="0"/>
        <w:jc w:val="both"/>
        <w:textDirection w:val="lrTb"/>
        <w:textAlignment w:val="baseline"/>
        <w:outlineLvl w:val="9"/>
        <w:rPr>
          <w:rFonts w:ascii="Noto Sans Symbols" w:eastAsia="Times New Roman" w:hAnsi="Noto Sans Symbols" w:cs="Times New Roman"/>
          <w:color w:val="000000"/>
          <w:position w:val="0"/>
          <w:sz w:val="24"/>
          <w:szCs w:val="24"/>
          <w:lang w:eastAsia="en-GB"/>
        </w:rPr>
      </w:pPr>
      <w:r w:rsidRPr="00471260">
        <w:rPr>
          <w:rFonts w:ascii="Comic Sans MS" w:eastAsia="Times New Roman" w:hAnsi="Comic Sans MS" w:cs="Times New Roman"/>
          <w:color w:val="000000"/>
          <w:position w:val="0"/>
          <w:sz w:val="24"/>
          <w:szCs w:val="24"/>
          <w:lang w:eastAsia="en-GB"/>
        </w:rPr>
        <w:t>links to mathematical websites</w:t>
      </w:r>
    </w:p>
    <w:p w:rsidR="00471260" w:rsidRPr="00471260" w:rsidRDefault="00471260" w:rsidP="00471260">
      <w:pPr>
        <w:numPr>
          <w:ilvl w:val="0"/>
          <w:numId w:val="10"/>
        </w:numPr>
        <w:suppressAutoHyphens w:val="0"/>
        <w:spacing w:after="0" w:line="240" w:lineRule="auto"/>
        <w:ind w:leftChars="0" w:firstLineChars="0"/>
        <w:textDirection w:val="lrTb"/>
        <w:textAlignment w:val="baseline"/>
        <w:outlineLvl w:val="9"/>
        <w:rPr>
          <w:rFonts w:ascii="Noto Sans Symbols" w:eastAsia="Times New Roman" w:hAnsi="Noto Sans Symbols" w:cs="Times New Roman"/>
          <w:color w:val="000000"/>
          <w:position w:val="0"/>
          <w:sz w:val="24"/>
          <w:szCs w:val="24"/>
          <w:lang w:eastAsia="en-GB"/>
        </w:rPr>
      </w:pPr>
      <w:r w:rsidRPr="00471260">
        <w:rPr>
          <w:rFonts w:ascii="Comic Sans MS" w:eastAsia="Times New Roman" w:hAnsi="Comic Sans MS" w:cs="Times New Roman"/>
          <w:color w:val="000000"/>
          <w:position w:val="0"/>
          <w:sz w:val="24"/>
          <w:szCs w:val="24"/>
          <w:lang w:eastAsia="en-GB"/>
        </w:rPr>
        <w:t xml:space="preserve">links to </w:t>
      </w:r>
      <w:proofErr w:type="spellStart"/>
      <w:r w:rsidRPr="00471260">
        <w:rPr>
          <w:rFonts w:ascii="Comic Sans MS" w:eastAsia="Times New Roman" w:hAnsi="Comic Sans MS" w:cs="Times New Roman"/>
          <w:color w:val="000000"/>
          <w:position w:val="0"/>
          <w:sz w:val="24"/>
          <w:szCs w:val="24"/>
          <w:lang w:eastAsia="en-GB"/>
        </w:rPr>
        <w:t>MyMaths</w:t>
      </w:r>
      <w:proofErr w:type="spellEnd"/>
      <w:r w:rsidRPr="00471260">
        <w:rPr>
          <w:rFonts w:ascii="Comic Sans MS" w:eastAsia="Times New Roman" w:hAnsi="Comic Sans MS" w:cs="Times New Roman"/>
          <w:color w:val="000000"/>
          <w:position w:val="0"/>
          <w:sz w:val="24"/>
          <w:szCs w:val="24"/>
          <w:lang w:eastAsia="en-GB"/>
        </w:rPr>
        <w:t xml:space="preserve">, Times Table Rockstar and </w:t>
      </w:r>
      <w:proofErr w:type="spellStart"/>
      <w:r w:rsidRPr="00471260">
        <w:rPr>
          <w:rFonts w:ascii="Comic Sans MS" w:eastAsia="Times New Roman" w:hAnsi="Comic Sans MS" w:cs="Times New Roman"/>
          <w:color w:val="000000"/>
          <w:position w:val="0"/>
          <w:sz w:val="24"/>
          <w:szCs w:val="24"/>
          <w:lang w:eastAsia="en-GB"/>
        </w:rPr>
        <w:t>Numbots</w:t>
      </w:r>
      <w:proofErr w:type="spellEnd"/>
    </w:p>
    <w:p w:rsidR="00471260" w:rsidRPr="00471260" w:rsidRDefault="00471260" w:rsidP="00471260">
      <w:pPr>
        <w:numPr>
          <w:ilvl w:val="0"/>
          <w:numId w:val="10"/>
        </w:numPr>
        <w:suppressAutoHyphens w:val="0"/>
        <w:spacing w:after="0" w:line="240" w:lineRule="auto"/>
        <w:ind w:leftChars="0" w:firstLineChars="0"/>
        <w:textDirection w:val="lrTb"/>
        <w:textAlignment w:val="baseline"/>
        <w:outlineLvl w:val="9"/>
        <w:rPr>
          <w:rFonts w:ascii="Noto Sans Symbols" w:eastAsia="Times New Roman" w:hAnsi="Noto Sans Symbols" w:cs="Times New Roman"/>
          <w:color w:val="000000"/>
          <w:position w:val="0"/>
          <w:sz w:val="24"/>
          <w:szCs w:val="24"/>
          <w:lang w:eastAsia="en-GB"/>
        </w:rPr>
      </w:pPr>
      <w:r w:rsidRPr="00471260">
        <w:rPr>
          <w:rFonts w:ascii="Comic Sans MS" w:eastAsia="Times New Roman" w:hAnsi="Comic Sans MS" w:cs="Times New Roman"/>
          <w:color w:val="000000"/>
          <w:position w:val="0"/>
          <w:sz w:val="24"/>
          <w:szCs w:val="24"/>
          <w:lang w:eastAsia="en-GB"/>
        </w:rPr>
        <w:t xml:space="preserve">link to </w:t>
      </w:r>
      <w:proofErr w:type="spellStart"/>
      <w:r w:rsidRPr="00471260">
        <w:rPr>
          <w:rFonts w:ascii="Comic Sans MS" w:eastAsia="Times New Roman" w:hAnsi="Comic Sans MS" w:cs="Times New Roman"/>
          <w:color w:val="000000"/>
          <w:position w:val="0"/>
          <w:sz w:val="24"/>
          <w:szCs w:val="24"/>
          <w:lang w:eastAsia="en-GB"/>
        </w:rPr>
        <w:t>mathletics</w:t>
      </w:r>
      <w:proofErr w:type="spellEnd"/>
      <w:r w:rsidRPr="00471260">
        <w:rPr>
          <w:rFonts w:ascii="Comic Sans MS" w:eastAsia="Times New Roman" w:hAnsi="Comic Sans MS" w:cs="Times New Roman"/>
          <w:color w:val="000000"/>
          <w:position w:val="0"/>
          <w:sz w:val="24"/>
          <w:szCs w:val="24"/>
          <w:lang w:eastAsia="en-GB"/>
        </w:rPr>
        <w:t xml:space="preserve"> login for Years 4 and 6 </w:t>
      </w:r>
    </w:p>
    <w:p w:rsidR="00471260" w:rsidRPr="00471260" w:rsidRDefault="00471260" w:rsidP="00471260">
      <w:pPr>
        <w:numPr>
          <w:ilvl w:val="0"/>
          <w:numId w:val="10"/>
        </w:numPr>
        <w:suppressAutoHyphens w:val="0"/>
        <w:spacing w:after="0" w:line="240" w:lineRule="auto"/>
        <w:ind w:leftChars="0" w:firstLineChars="0"/>
        <w:textDirection w:val="lrTb"/>
        <w:textAlignment w:val="baseline"/>
        <w:outlineLvl w:val="9"/>
        <w:rPr>
          <w:rFonts w:ascii="Noto Sans Symbols" w:eastAsia="Times New Roman" w:hAnsi="Noto Sans Symbols" w:cs="Times New Roman"/>
          <w:color w:val="000000"/>
          <w:position w:val="0"/>
          <w:sz w:val="24"/>
          <w:szCs w:val="24"/>
          <w:lang w:eastAsia="en-GB"/>
        </w:rPr>
      </w:pPr>
      <w:r w:rsidRPr="00471260">
        <w:rPr>
          <w:rFonts w:ascii="Comic Sans MS" w:eastAsia="Times New Roman" w:hAnsi="Comic Sans MS" w:cs="Times New Roman"/>
          <w:color w:val="000000"/>
          <w:position w:val="0"/>
          <w:sz w:val="24"/>
          <w:szCs w:val="24"/>
          <w:lang w:eastAsia="en-GB"/>
        </w:rPr>
        <w:t>the school mathematics and calculation policies</w:t>
      </w:r>
    </w:p>
    <w:p w:rsidR="00471260" w:rsidRPr="00471260" w:rsidRDefault="00471260" w:rsidP="00471260">
      <w:pPr>
        <w:numPr>
          <w:ilvl w:val="0"/>
          <w:numId w:val="10"/>
        </w:numPr>
        <w:suppressAutoHyphens w:val="0"/>
        <w:spacing w:after="0" w:line="240" w:lineRule="auto"/>
        <w:ind w:leftChars="0" w:firstLineChars="0"/>
        <w:jc w:val="both"/>
        <w:textDirection w:val="lrTb"/>
        <w:textAlignment w:val="baseline"/>
        <w:outlineLvl w:val="9"/>
        <w:rPr>
          <w:rFonts w:ascii="Noto Sans Symbols" w:eastAsia="Times New Roman" w:hAnsi="Noto Sans Symbols" w:cs="Times New Roman"/>
          <w:color w:val="000000"/>
          <w:position w:val="0"/>
          <w:sz w:val="24"/>
          <w:szCs w:val="24"/>
          <w:lang w:eastAsia="en-GB"/>
        </w:rPr>
      </w:pPr>
      <w:r w:rsidRPr="00471260">
        <w:rPr>
          <w:rFonts w:ascii="Comic Sans MS" w:eastAsia="Times New Roman" w:hAnsi="Comic Sans MS" w:cs="Times New Roman"/>
          <w:color w:val="000000"/>
          <w:position w:val="0"/>
          <w:sz w:val="24"/>
          <w:szCs w:val="24"/>
          <w:lang w:eastAsia="en-GB"/>
        </w:rPr>
        <w:t>multiplication table practise songs                                                                                                                   </w:t>
      </w:r>
    </w:p>
    <w:p w:rsidR="00471260" w:rsidRDefault="00471260" w:rsidP="00471260">
      <w:pPr>
        <w:numPr>
          <w:ilvl w:val="0"/>
          <w:numId w:val="10"/>
        </w:numPr>
        <w:suppressAutoHyphens w:val="0"/>
        <w:spacing w:after="0" w:line="240" w:lineRule="auto"/>
        <w:ind w:leftChars="0" w:firstLineChars="0"/>
        <w:jc w:val="both"/>
        <w:textDirection w:val="lrTb"/>
        <w:textAlignment w:val="baseline"/>
        <w:outlineLvl w:val="9"/>
        <w:rPr>
          <w:rFonts w:ascii="Noto Sans Symbols" w:eastAsia="Times New Roman" w:hAnsi="Noto Sans Symbols" w:cs="Times New Roman"/>
          <w:color w:val="000000"/>
          <w:position w:val="0"/>
          <w:sz w:val="24"/>
          <w:szCs w:val="24"/>
          <w:lang w:eastAsia="en-GB"/>
        </w:rPr>
      </w:pPr>
      <w:r w:rsidRPr="00471260">
        <w:rPr>
          <w:rFonts w:ascii="Comic Sans MS" w:eastAsia="Times New Roman" w:hAnsi="Comic Sans MS" w:cs="Times New Roman"/>
          <w:color w:val="000000"/>
          <w:position w:val="0"/>
          <w:sz w:val="24"/>
          <w:szCs w:val="24"/>
          <w:lang w:eastAsia="en-GB"/>
        </w:rPr>
        <w:t>multiplication table worksheets </w:t>
      </w:r>
    </w:p>
    <w:p w:rsidR="00471260" w:rsidRDefault="00471260" w:rsidP="00471260">
      <w:pPr>
        <w:numPr>
          <w:ilvl w:val="0"/>
          <w:numId w:val="10"/>
        </w:numPr>
        <w:suppressAutoHyphens w:val="0"/>
        <w:spacing w:after="0" w:line="240" w:lineRule="auto"/>
        <w:ind w:leftChars="0" w:firstLineChars="0"/>
        <w:jc w:val="both"/>
        <w:textDirection w:val="lrTb"/>
        <w:textAlignment w:val="baseline"/>
        <w:outlineLvl w:val="9"/>
        <w:rPr>
          <w:rFonts w:ascii="Comic Sans MS" w:eastAsia="Times New Roman" w:hAnsi="Comic Sans MS" w:cs="Times New Roman"/>
          <w:color w:val="000000"/>
          <w:position w:val="0"/>
          <w:sz w:val="24"/>
          <w:szCs w:val="24"/>
          <w:lang w:eastAsia="en-GB"/>
        </w:rPr>
      </w:pPr>
      <w:r w:rsidRPr="00471260">
        <w:rPr>
          <w:rFonts w:ascii="Comic Sans MS" w:eastAsia="Times New Roman" w:hAnsi="Comic Sans MS" w:cs="Times New Roman"/>
          <w:color w:val="000000"/>
          <w:position w:val="0"/>
          <w:sz w:val="24"/>
          <w:szCs w:val="24"/>
          <w:lang w:eastAsia="en-GB"/>
        </w:rPr>
        <w:t>mathematics glossary and marking code</w:t>
      </w:r>
    </w:p>
    <w:p w:rsidR="0060434D" w:rsidRDefault="0060434D" w:rsidP="0060434D">
      <w:pPr>
        <w:pStyle w:val="Normal1"/>
        <w:rPr>
          <w:lang w:eastAsia="en-GB"/>
        </w:rPr>
      </w:pPr>
    </w:p>
    <w:p w:rsidR="0060434D" w:rsidRPr="0060434D" w:rsidRDefault="0060434D" w:rsidP="0060434D">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eastAsia="en-GB"/>
        </w:rPr>
      </w:pPr>
      <w:r w:rsidRPr="0060434D">
        <w:rPr>
          <w:rFonts w:ascii="Comic Sans MS" w:eastAsia="Times New Roman" w:hAnsi="Comic Sans MS" w:cs="Times New Roman"/>
          <w:bCs/>
          <w:color w:val="000000"/>
          <w:position w:val="0"/>
          <w:sz w:val="24"/>
          <w:szCs w:val="24"/>
          <w:u w:val="single"/>
          <w:lang w:eastAsia="en-GB"/>
        </w:rPr>
        <w:t>13. Staff Con</w:t>
      </w:r>
      <w:r>
        <w:rPr>
          <w:rFonts w:ascii="Comic Sans MS" w:eastAsia="Times New Roman" w:hAnsi="Comic Sans MS" w:cs="Times New Roman"/>
          <w:bCs/>
          <w:color w:val="000000"/>
          <w:position w:val="0"/>
          <w:sz w:val="24"/>
          <w:szCs w:val="24"/>
          <w:u w:val="single"/>
          <w:lang w:eastAsia="en-GB"/>
        </w:rPr>
        <w:t>tinued Professional Development</w:t>
      </w:r>
    </w:p>
    <w:p w:rsidR="0060434D" w:rsidRPr="0060434D" w:rsidRDefault="0060434D" w:rsidP="0060434D">
      <w:pPr>
        <w:suppressAutoHyphens w:val="0"/>
        <w:spacing w:line="240" w:lineRule="auto"/>
        <w:ind w:leftChars="0" w:left="0" w:firstLineChars="0" w:hanging="2"/>
        <w:jc w:val="both"/>
        <w:textDirection w:val="lrTb"/>
        <w:textAlignment w:val="auto"/>
        <w:outlineLvl w:val="9"/>
        <w:rPr>
          <w:rFonts w:ascii="Comic Sans MS" w:eastAsia="Times New Roman" w:hAnsi="Comic Sans MS" w:cs="Times New Roman"/>
          <w:color w:val="000000"/>
          <w:position w:val="0"/>
          <w:sz w:val="24"/>
          <w:szCs w:val="24"/>
          <w:lang w:eastAsia="en-GB"/>
        </w:rPr>
      </w:pPr>
      <w:r w:rsidRPr="0060434D">
        <w:rPr>
          <w:rFonts w:ascii="Comic Sans MS" w:eastAsia="Times New Roman" w:hAnsi="Comic Sans MS" w:cs="Times New Roman"/>
          <w:color w:val="000000"/>
          <w:position w:val="0"/>
          <w:sz w:val="24"/>
          <w:szCs w:val="24"/>
          <w:lang w:eastAsia="en-GB"/>
        </w:rPr>
        <w:t xml:space="preserve">The subject leaders attend a wide variety of CPD and subject leader’ meetings and disseminate information and provide training to staff at planned staff meetings. Through performance management, staff also have the opportunity to identify areas of need and appropriate training is arranged. </w:t>
      </w:r>
      <w:proofErr w:type="spellStart"/>
      <w:r w:rsidRPr="0060434D">
        <w:rPr>
          <w:rFonts w:ascii="Comic Sans MS" w:eastAsia="Times New Roman" w:hAnsi="Comic Sans MS" w:cs="Times New Roman"/>
          <w:color w:val="000000"/>
          <w:position w:val="0"/>
          <w:sz w:val="24"/>
          <w:szCs w:val="24"/>
          <w:lang w:eastAsia="en-GB"/>
        </w:rPr>
        <w:t>Hetton</w:t>
      </w:r>
      <w:proofErr w:type="spellEnd"/>
      <w:r w:rsidRPr="0060434D">
        <w:rPr>
          <w:rFonts w:ascii="Comic Sans MS" w:eastAsia="Times New Roman" w:hAnsi="Comic Sans MS" w:cs="Times New Roman"/>
          <w:color w:val="000000"/>
          <w:position w:val="0"/>
          <w:sz w:val="24"/>
          <w:szCs w:val="24"/>
          <w:lang w:eastAsia="en-GB"/>
        </w:rPr>
        <w:t xml:space="preserve"> Lyons also has a rolling programme for staff to attend Inspire Maths training. </w:t>
      </w:r>
    </w:p>
    <w:p w:rsidR="00023475" w:rsidRDefault="00561AD8" w:rsidP="0060434D">
      <w:pPr>
        <w:pStyle w:val="Normal1"/>
        <w:spacing w:after="0" w:line="240" w:lineRule="auto"/>
        <w:rPr>
          <w:rFonts w:ascii="Comic Sans MS" w:hAnsi="Comic Sans MS"/>
          <w:sz w:val="24"/>
          <w:szCs w:val="24"/>
        </w:rPr>
      </w:pPr>
      <w:r w:rsidRPr="0060434D">
        <w:rPr>
          <w:rFonts w:ascii="Comic Sans MS" w:hAnsi="Comic Sans MS"/>
          <w:b/>
          <w:color w:val="000000"/>
          <w:sz w:val="24"/>
          <w:szCs w:val="24"/>
          <w:u w:val="single"/>
        </w:rPr>
        <w:t>Impact</w:t>
      </w:r>
    </w:p>
    <w:p w:rsidR="0060434D" w:rsidRPr="0060434D" w:rsidRDefault="0060434D" w:rsidP="0060434D">
      <w:pPr>
        <w:pStyle w:val="Normal1"/>
        <w:spacing w:after="0" w:line="240" w:lineRule="auto"/>
        <w:rPr>
          <w:rFonts w:ascii="Comic Sans MS" w:hAnsi="Comic Sans MS"/>
          <w:sz w:val="8"/>
          <w:szCs w:val="24"/>
        </w:rPr>
      </w:pPr>
    </w:p>
    <w:p w:rsidR="0060434D" w:rsidRDefault="0060434D" w:rsidP="0060434D">
      <w:pPr>
        <w:suppressAutoHyphens w:val="0"/>
        <w:spacing w:after="0" w:line="240" w:lineRule="auto"/>
        <w:ind w:leftChars="0" w:left="0" w:firstLineChars="0" w:hanging="2"/>
        <w:textDirection w:val="lrTb"/>
        <w:textAlignment w:val="auto"/>
        <w:outlineLvl w:val="9"/>
        <w:rPr>
          <w:rFonts w:ascii="Comic Sans MS" w:eastAsia="Times New Roman" w:hAnsi="Comic Sans MS"/>
          <w:color w:val="000000"/>
          <w:position w:val="0"/>
          <w:sz w:val="24"/>
          <w:szCs w:val="24"/>
          <w:shd w:val="clear" w:color="auto" w:fill="FFFFFF"/>
          <w:lang w:eastAsia="en-GB"/>
        </w:rPr>
      </w:pPr>
      <w:r w:rsidRPr="0060434D">
        <w:rPr>
          <w:rFonts w:ascii="Comic Sans MS" w:eastAsia="Times New Roman" w:hAnsi="Comic Sans MS"/>
          <w:color w:val="000000"/>
          <w:position w:val="0"/>
          <w:sz w:val="24"/>
          <w:szCs w:val="24"/>
          <w:shd w:val="clear" w:color="auto" w:fill="FFFFFF"/>
          <w:lang w:eastAsia="en-GB"/>
        </w:rPr>
        <w:t xml:space="preserve">The successful approach at </w:t>
      </w:r>
      <w:proofErr w:type="spellStart"/>
      <w:r w:rsidRPr="0060434D">
        <w:rPr>
          <w:rFonts w:ascii="Comic Sans MS" w:eastAsia="Times New Roman" w:hAnsi="Comic Sans MS"/>
          <w:color w:val="000000"/>
          <w:position w:val="0"/>
          <w:sz w:val="24"/>
          <w:szCs w:val="24"/>
          <w:shd w:val="clear" w:color="auto" w:fill="FFFFFF"/>
          <w:lang w:eastAsia="en-GB"/>
        </w:rPr>
        <w:t>Hetton</w:t>
      </w:r>
      <w:proofErr w:type="spellEnd"/>
      <w:r w:rsidRPr="0060434D">
        <w:rPr>
          <w:rFonts w:ascii="Comic Sans MS" w:eastAsia="Times New Roman" w:hAnsi="Comic Sans MS"/>
          <w:color w:val="000000"/>
          <w:position w:val="0"/>
          <w:sz w:val="24"/>
          <w:szCs w:val="24"/>
          <w:shd w:val="clear" w:color="auto" w:fill="FFFFFF"/>
          <w:lang w:eastAsia="en-GB"/>
        </w:rPr>
        <w:t xml:space="preserve"> Lyons results in a fun, engaging, high-quality </w:t>
      </w:r>
      <w:r>
        <w:rPr>
          <w:rFonts w:ascii="Comic Sans MS" w:eastAsia="Times New Roman" w:hAnsi="Comic Sans MS"/>
          <w:color w:val="000000"/>
          <w:position w:val="0"/>
          <w:sz w:val="24"/>
          <w:szCs w:val="24"/>
          <w:shd w:val="clear" w:color="auto" w:fill="FFFFFF"/>
          <w:lang w:eastAsia="en-GB"/>
        </w:rPr>
        <w:t>mathematics</w:t>
      </w:r>
      <w:r w:rsidRPr="0060434D">
        <w:rPr>
          <w:rFonts w:ascii="Comic Sans MS" w:eastAsia="Times New Roman" w:hAnsi="Comic Sans MS"/>
          <w:color w:val="000000"/>
          <w:position w:val="0"/>
          <w:sz w:val="24"/>
          <w:szCs w:val="24"/>
          <w:shd w:val="clear" w:color="auto" w:fill="FFFFFF"/>
          <w:lang w:eastAsia="en-GB"/>
        </w:rPr>
        <w:t xml:space="preserve"> education, that provides children with the foundations for </w:t>
      </w:r>
      <w:r>
        <w:rPr>
          <w:rFonts w:ascii="Comic Sans MS" w:eastAsia="Times New Roman" w:hAnsi="Comic Sans MS"/>
          <w:color w:val="000000"/>
          <w:position w:val="0"/>
          <w:sz w:val="24"/>
          <w:szCs w:val="24"/>
          <w:shd w:val="clear" w:color="auto" w:fill="FFFFFF"/>
          <w:lang w:eastAsia="en-GB"/>
        </w:rPr>
        <w:t xml:space="preserve">the </w:t>
      </w:r>
      <w:r w:rsidRPr="00D54258">
        <w:rPr>
          <w:rFonts w:ascii="Comic Sans MS" w:eastAsia="Times New Roman" w:hAnsi="Comic Sans MS" w:cs="Arial"/>
          <w:color w:val="000000"/>
          <w:sz w:val="24"/>
          <w:szCs w:val="24"/>
        </w:rPr>
        <w:t>fundamentals of mathematics</w:t>
      </w:r>
      <w:r>
        <w:rPr>
          <w:rFonts w:ascii="Comic Sans MS" w:eastAsia="Times New Roman" w:hAnsi="Comic Sans MS" w:cs="Arial"/>
          <w:color w:val="000000"/>
          <w:sz w:val="24"/>
          <w:szCs w:val="24"/>
        </w:rPr>
        <w:t>.</w:t>
      </w:r>
    </w:p>
    <w:p w:rsidR="0060434D" w:rsidRDefault="0060434D" w:rsidP="0060434D">
      <w:pPr>
        <w:suppressAutoHyphens w:val="0"/>
        <w:spacing w:after="0" w:line="240" w:lineRule="auto"/>
        <w:ind w:leftChars="0" w:left="0" w:firstLineChars="0" w:hanging="2"/>
        <w:textDirection w:val="lrTb"/>
        <w:textAlignment w:val="auto"/>
        <w:outlineLvl w:val="9"/>
        <w:rPr>
          <w:rFonts w:ascii="Comic Sans MS" w:eastAsia="Times New Roman" w:hAnsi="Comic Sans MS"/>
          <w:color w:val="000000"/>
          <w:position w:val="0"/>
          <w:sz w:val="24"/>
          <w:szCs w:val="24"/>
          <w:shd w:val="clear" w:color="auto" w:fill="FFFFFF"/>
          <w:lang w:eastAsia="en-GB"/>
        </w:rPr>
      </w:pPr>
    </w:p>
    <w:p w:rsidR="0060434D" w:rsidRPr="0060434D" w:rsidRDefault="0060434D" w:rsidP="0060434D">
      <w:pPr>
        <w:suppressAutoHyphens w:val="0"/>
        <w:spacing w:after="0" w:line="240" w:lineRule="auto"/>
        <w:ind w:leftChars="0" w:left="0" w:firstLineChars="0" w:hanging="2"/>
        <w:textDirection w:val="lrTb"/>
        <w:textAlignment w:val="auto"/>
        <w:outlineLvl w:val="9"/>
        <w:rPr>
          <w:rFonts w:ascii="Comic Sans MS" w:eastAsia="Times New Roman" w:hAnsi="Comic Sans MS"/>
          <w:color w:val="000000"/>
          <w:position w:val="0"/>
          <w:sz w:val="24"/>
          <w:szCs w:val="24"/>
          <w:shd w:val="clear" w:color="auto" w:fill="FFFFFF"/>
          <w:lang w:eastAsia="en-GB"/>
        </w:rPr>
      </w:pPr>
      <w:r w:rsidRPr="0060434D">
        <w:rPr>
          <w:rFonts w:ascii="Comic Sans MS" w:eastAsia="Times New Roman" w:hAnsi="Comic Sans MS"/>
          <w:color w:val="000000"/>
          <w:position w:val="0"/>
          <w:sz w:val="24"/>
          <w:szCs w:val="24"/>
          <w:shd w:val="clear" w:color="auto" w:fill="FFFFFF"/>
          <w:lang w:eastAsia="en-GB"/>
        </w:rPr>
        <w:t>The whole school approach also ensures:</w:t>
      </w:r>
    </w:p>
    <w:p w:rsidR="0060434D" w:rsidRPr="0060434D" w:rsidRDefault="0060434D" w:rsidP="0060434D">
      <w:pPr>
        <w:numPr>
          <w:ilvl w:val="0"/>
          <w:numId w:val="11"/>
        </w:numPr>
        <w:suppressAutoHyphens w:val="0"/>
        <w:spacing w:after="0" w:line="240" w:lineRule="auto"/>
        <w:ind w:leftChars="0" w:firstLineChars="0"/>
        <w:textDirection w:val="lrTb"/>
        <w:textAlignment w:val="baseline"/>
        <w:outlineLvl w:val="9"/>
        <w:rPr>
          <w:rFonts w:ascii="Comic Sans MS" w:eastAsia="Times New Roman" w:hAnsi="Comic Sans MS" w:cs="Times New Roman"/>
          <w:color w:val="000000"/>
          <w:position w:val="0"/>
          <w:sz w:val="24"/>
          <w:szCs w:val="24"/>
          <w:u w:val="single"/>
          <w:lang w:eastAsia="en-GB"/>
        </w:rPr>
      </w:pPr>
      <w:r w:rsidRPr="0060434D">
        <w:rPr>
          <w:rFonts w:ascii="Comic Sans MS" w:eastAsia="Times New Roman" w:hAnsi="Comic Sans MS"/>
          <w:color w:val="000000"/>
          <w:position w:val="0"/>
          <w:sz w:val="24"/>
          <w:szCs w:val="24"/>
          <w:lang w:eastAsia="en-GB"/>
        </w:rPr>
        <w:t>Children achieve their end of year and key stage expectations.</w:t>
      </w:r>
    </w:p>
    <w:p w:rsidR="0060434D" w:rsidRPr="0060434D" w:rsidRDefault="0060434D" w:rsidP="0060434D">
      <w:pPr>
        <w:numPr>
          <w:ilvl w:val="0"/>
          <w:numId w:val="11"/>
        </w:numPr>
        <w:suppressAutoHyphens w:val="0"/>
        <w:spacing w:after="0" w:line="240" w:lineRule="auto"/>
        <w:ind w:leftChars="0" w:firstLineChars="0"/>
        <w:textDirection w:val="lrTb"/>
        <w:textAlignment w:val="baseline"/>
        <w:outlineLvl w:val="9"/>
        <w:rPr>
          <w:rFonts w:ascii="Comic Sans MS" w:eastAsia="Times New Roman" w:hAnsi="Comic Sans MS" w:cs="Times New Roman"/>
          <w:color w:val="000000"/>
          <w:position w:val="0"/>
          <w:sz w:val="24"/>
          <w:szCs w:val="24"/>
          <w:u w:val="single"/>
          <w:lang w:eastAsia="en-GB"/>
        </w:rPr>
      </w:pPr>
      <w:r w:rsidRPr="0060434D">
        <w:rPr>
          <w:rFonts w:ascii="Comic Sans MS" w:eastAsia="Times New Roman" w:hAnsi="Comic Sans MS"/>
          <w:color w:val="000000"/>
          <w:position w:val="0"/>
          <w:sz w:val="24"/>
          <w:szCs w:val="24"/>
          <w:lang w:eastAsia="en-GB"/>
        </w:rPr>
        <w:t xml:space="preserve">Children have gained relevant key facts and knowledge specific to the primary </w:t>
      </w:r>
      <w:r>
        <w:rPr>
          <w:rFonts w:ascii="Comic Sans MS" w:eastAsia="Times New Roman" w:hAnsi="Comic Sans MS"/>
          <w:color w:val="000000"/>
          <w:position w:val="0"/>
          <w:sz w:val="24"/>
          <w:szCs w:val="24"/>
          <w:lang w:eastAsia="en-GB"/>
        </w:rPr>
        <w:t>mathematics</w:t>
      </w:r>
      <w:r w:rsidRPr="0060434D">
        <w:rPr>
          <w:rFonts w:ascii="Comic Sans MS" w:eastAsia="Times New Roman" w:hAnsi="Comic Sans MS"/>
          <w:color w:val="000000"/>
          <w:position w:val="0"/>
          <w:sz w:val="24"/>
          <w:szCs w:val="24"/>
          <w:lang w:eastAsia="en-GB"/>
        </w:rPr>
        <w:t xml:space="preserve"> curriculum.</w:t>
      </w:r>
    </w:p>
    <w:p w:rsidR="0060434D" w:rsidRPr="0060434D" w:rsidRDefault="0060434D" w:rsidP="0060434D">
      <w:pPr>
        <w:numPr>
          <w:ilvl w:val="0"/>
          <w:numId w:val="11"/>
        </w:numPr>
        <w:suppressAutoHyphens w:val="0"/>
        <w:spacing w:after="0" w:line="240" w:lineRule="auto"/>
        <w:ind w:leftChars="0" w:firstLineChars="0"/>
        <w:textDirection w:val="lrTb"/>
        <w:textAlignment w:val="baseline"/>
        <w:outlineLvl w:val="9"/>
        <w:rPr>
          <w:rFonts w:ascii="Comic Sans MS" w:eastAsia="Times New Roman" w:hAnsi="Comic Sans MS" w:cs="Times New Roman"/>
          <w:color w:val="000000"/>
          <w:position w:val="0"/>
          <w:sz w:val="24"/>
          <w:szCs w:val="24"/>
          <w:u w:val="single"/>
          <w:lang w:eastAsia="en-GB"/>
        </w:rPr>
      </w:pPr>
      <w:r w:rsidRPr="0060434D">
        <w:rPr>
          <w:rFonts w:ascii="Comic Sans MS" w:eastAsia="Times New Roman" w:hAnsi="Comic Sans MS"/>
          <w:color w:val="000000"/>
          <w:position w:val="0"/>
          <w:sz w:val="24"/>
          <w:szCs w:val="24"/>
          <w:lang w:eastAsia="en-GB"/>
        </w:rPr>
        <w:t xml:space="preserve">Children can </w:t>
      </w:r>
      <w:r>
        <w:rPr>
          <w:rFonts w:ascii="Comic Sans MS" w:eastAsia="Times New Roman" w:hAnsi="Comic Sans MS"/>
          <w:color w:val="000000"/>
          <w:position w:val="0"/>
          <w:sz w:val="24"/>
          <w:szCs w:val="24"/>
          <w:lang w:eastAsia="en-GB"/>
        </w:rPr>
        <w:t>reason and problem solve with confidence.</w:t>
      </w:r>
    </w:p>
    <w:p w:rsidR="0060434D" w:rsidRPr="0060434D" w:rsidRDefault="0060434D" w:rsidP="0060434D">
      <w:pPr>
        <w:numPr>
          <w:ilvl w:val="0"/>
          <w:numId w:val="11"/>
        </w:numPr>
        <w:suppressAutoHyphens w:val="0"/>
        <w:spacing w:after="0" w:line="240" w:lineRule="auto"/>
        <w:ind w:leftChars="0" w:firstLineChars="0"/>
        <w:textDirection w:val="lrTb"/>
        <w:textAlignment w:val="baseline"/>
        <w:outlineLvl w:val="9"/>
        <w:rPr>
          <w:rFonts w:ascii="Comic Sans MS" w:eastAsia="Times New Roman" w:hAnsi="Comic Sans MS" w:cs="Times New Roman"/>
          <w:color w:val="000000"/>
          <w:position w:val="0"/>
          <w:sz w:val="24"/>
          <w:szCs w:val="24"/>
          <w:u w:val="single"/>
          <w:lang w:eastAsia="en-GB"/>
        </w:rPr>
      </w:pPr>
      <w:r w:rsidRPr="0060434D">
        <w:rPr>
          <w:rFonts w:ascii="Comic Sans MS" w:eastAsia="Times New Roman" w:hAnsi="Comic Sans MS"/>
          <w:color w:val="000000"/>
          <w:position w:val="0"/>
          <w:sz w:val="24"/>
          <w:szCs w:val="24"/>
          <w:lang w:eastAsia="en-GB"/>
        </w:rPr>
        <w:t xml:space="preserve">Children will be able to explain the processes they have taken and will be able to reason </w:t>
      </w:r>
      <w:r>
        <w:rPr>
          <w:rFonts w:ascii="Comic Sans MS" w:eastAsia="Times New Roman" w:hAnsi="Comic Sans MS"/>
          <w:color w:val="000000"/>
          <w:position w:val="0"/>
          <w:sz w:val="24"/>
          <w:szCs w:val="24"/>
          <w:lang w:eastAsia="en-GB"/>
        </w:rPr>
        <w:t>mathemat</w:t>
      </w:r>
      <w:r w:rsidRPr="0060434D">
        <w:rPr>
          <w:rFonts w:ascii="Comic Sans MS" w:eastAsia="Times New Roman" w:hAnsi="Comic Sans MS"/>
          <w:color w:val="000000"/>
          <w:position w:val="0"/>
          <w:sz w:val="24"/>
          <w:szCs w:val="24"/>
          <w:lang w:eastAsia="en-GB"/>
        </w:rPr>
        <w:t>ically drawing on their</w:t>
      </w:r>
      <w:r>
        <w:rPr>
          <w:rFonts w:ascii="Comic Sans MS" w:eastAsia="Times New Roman" w:hAnsi="Comic Sans MS"/>
          <w:color w:val="000000"/>
          <w:position w:val="0"/>
          <w:sz w:val="24"/>
          <w:szCs w:val="24"/>
          <w:lang w:eastAsia="en-GB"/>
        </w:rPr>
        <w:t xml:space="preserve"> prior</w:t>
      </w:r>
      <w:r w:rsidRPr="0060434D">
        <w:rPr>
          <w:rFonts w:ascii="Comic Sans MS" w:eastAsia="Times New Roman" w:hAnsi="Comic Sans MS"/>
          <w:color w:val="000000"/>
          <w:position w:val="0"/>
          <w:sz w:val="24"/>
          <w:szCs w:val="24"/>
          <w:lang w:eastAsia="en-GB"/>
        </w:rPr>
        <w:t xml:space="preserve"> knowledge and skills.</w:t>
      </w:r>
    </w:p>
    <w:p w:rsidR="0060434D" w:rsidRPr="0060434D" w:rsidRDefault="0060434D" w:rsidP="0060434D">
      <w:pPr>
        <w:numPr>
          <w:ilvl w:val="0"/>
          <w:numId w:val="11"/>
        </w:numPr>
        <w:suppressAutoHyphens w:val="0"/>
        <w:spacing w:after="0" w:line="240" w:lineRule="auto"/>
        <w:ind w:leftChars="0" w:firstLineChars="0"/>
        <w:textDirection w:val="lrTb"/>
        <w:textAlignment w:val="baseline"/>
        <w:outlineLvl w:val="9"/>
        <w:rPr>
          <w:rFonts w:ascii="Comic Sans MS" w:eastAsia="Times New Roman" w:hAnsi="Comic Sans MS" w:cs="Times New Roman"/>
          <w:color w:val="000000"/>
          <w:position w:val="0"/>
          <w:sz w:val="24"/>
          <w:szCs w:val="24"/>
          <w:u w:val="single"/>
          <w:lang w:eastAsia="en-GB"/>
        </w:rPr>
      </w:pPr>
      <w:r w:rsidRPr="0060434D">
        <w:rPr>
          <w:rFonts w:ascii="Comic Sans MS" w:eastAsia="Times New Roman" w:hAnsi="Comic Sans MS"/>
          <w:color w:val="000000"/>
          <w:position w:val="0"/>
          <w:sz w:val="24"/>
          <w:szCs w:val="24"/>
          <w:lang w:eastAsia="en-GB"/>
        </w:rPr>
        <w:t>Chil</w:t>
      </w:r>
      <w:r>
        <w:rPr>
          <w:rFonts w:ascii="Comic Sans MS" w:eastAsia="Times New Roman" w:hAnsi="Comic Sans MS"/>
          <w:color w:val="000000"/>
          <w:position w:val="0"/>
          <w:sz w:val="24"/>
          <w:szCs w:val="24"/>
          <w:lang w:eastAsia="en-GB"/>
        </w:rPr>
        <w:t>dren will be able to put their mathematics into a real life context and know the value of it.</w:t>
      </w:r>
    </w:p>
    <w:p w:rsidR="0060434D" w:rsidRDefault="0060434D" w:rsidP="0060434D">
      <w:pPr>
        <w:numPr>
          <w:ilvl w:val="0"/>
          <w:numId w:val="11"/>
        </w:numPr>
        <w:suppressAutoHyphens w:val="0"/>
        <w:spacing w:after="0" w:line="240" w:lineRule="auto"/>
        <w:ind w:leftChars="0" w:firstLineChars="0"/>
        <w:textDirection w:val="lrTb"/>
        <w:textAlignment w:val="baseline"/>
        <w:outlineLvl w:val="9"/>
        <w:rPr>
          <w:rFonts w:ascii="Comic Sans MS" w:eastAsia="Times New Roman" w:hAnsi="Comic Sans MS" w:cs="Times New Roman"/>
          <w:color w:val="000000"/>
          <w:position w:val="0"/>
          <w:sz w:val="24"/>
          <w:szCs w:val="24"/>
          <w:u w:val="single"/>
          <w:lang w:eastAsia="en-GB"/>
        </w:rPr>
      </w:pPr>
      <w:r>
        <w:rPr>
          <w:rFonts w:ascii="Comic Sans MS" w:eastAsia="Times New Roman" w:hAnsi="Comic Sans MS"/>
          <w:color w:val="000000"/>
          <w:position w:val="0"/>
          <w:sz w:val="24"/>
          <w:szCs w:val="24"/>
          <w:lang w:eastAsia="en-GB"/>
        </w:rPr>
        <w:t xml:space="preserve">Children will be able to learn about </w:t>
      </w:r>
      <w:r w:rsidRPr="0060434D">
        <w:rPr>
          <w:rFonts w:ascii="Comic Sans MS" w:eastAsia="Times New Roman" w:hAnsi="Comic Sans MS"/>
          <w:color w:val="000000"/>
          <w:position w:val="0"/>
          <w:sz w:val="24"/>
          <w:szCs w:val="24"/>
          <w:lang w:eastAsia="en-GB"/>
        </w:rPr>
        <w:t xml:space="preserve">possible careers in </w:t>
      </w:r>
      <w:r>
        <w:rPr>
          <w:rFonts w:ascii="Comic Sans MS" w:eastAsia="Times New Roman" w:hAnsi="Comic Sans MS"/>
          <w:color w:val="000000"/>
          <w:position w:val="0"/>
          <w:sz w:val="24"/>
          <w:szCs w:val="24"/>
          <w:lang w:eastAsia="en-GB"/>
        </w:rPr>
        <w:t>mathematics.</w:t>
      </w:r>
    </w:p>
    <w:p w:rsidR="0060434D" w:rsidRPr="0060434D" w:rsidRDefault="0060434D" w:rsidP="0060434D">
      <w:pPr>
        <w:numPr>
          <w:ilvl w:val="0"/>
          <w:numId w:val="11"/>
        </w:numPr>
        <w:suppressAutoHyphens w:val="0"/>
        <w:spacing w:after="0" w:line="240" w:lineRule="auto"/>
        <w:ind w:leftChars="0" w:firstLineChars="0"/>
        <w:textDirection w:val="lrTb"/>
        <w:textAlignment w:val="baseline"/>
        <w:outlineLvl w:val="9"/>
        <w:rPr>
          <w:rFonts w:ascii="Comic Sans MS" w:eastAsia="Times New Roman" w:hAnsi="Comic Sans MS" w:cs="Times New Roman"/>
          <w:color w:val="000000"/>
          <w:position w:val="0"/>
          <w:sz w:val="24"/>
          <w:szCs w:val="24"/>
          <w:u w:val="single"/>
          <w:lang w:eastAsia="en-GB"/>
        </w:rPr>
      </w:pPr>
      <w:r w:rsidRPr="0060434D">
        <w:rPr>
          <w:rFonts w:ascii="Comic Sans MS" w:eastAsia="Times New Roman" w:hAnsi="Comic Sans MS"/>
          <w:color w:val="000000"/>
          <w:position w:val="0"/>
          <w:sz w:val="24"/>
          <w:szCs w:val="24"/>
          <w:lang w:eastAsia="en-GB"/>
        </w:rPr>
        <w:t>Children share their voice often and it is used to develop the mathematics curriculum further.</w:t>
      </w:r>
    </w:p>
    <w:p w:rsidR="0060434D" w:rsidRPr="0060434D" w:rsidRDefault="0060434D">
      <w:pPr>
        <w:pStyle w:val="Normal1"/>
        <w:rPr>
          <w:rFonts w:ascii="Comic Sans MS" w:hAnsi="Comic Sans MS"/>
          <w:sz w:val="24"/>
          <w:szCs w:val="24"/>
        </w:rPr>
      </w:pPr>
    </w:p>
    <w:p w:rsidR="00023475" w:rsidRPr="00D54258" w:rsidRDefault="00561AD8">
      <w:pPr>
        <w:pStyle w:val="Normal1"/>
        <w:rPr>
          <w:rFonts w:ascii="Comic Sans MS" w:hAnsi="Comic Sans MS"/>
          <w:sz w:val="24"/>
          <w:szCs w:val="24"/>
          <w:u w:val="single"/>
        </w:rPr>
      </w:pPr>
      <w:r w:rsidRPr="00D54258">
        <w:rPr>
          <w:rFonts w:ascii="Comic Sans MS" w:hAnsi="Comic Sans MS"/>
          <w:b/>
          <w:sz w:val="24"/>
          <w:szCs w:val="24"/>
          <w:u w:val="single"/>
        </w:rPr>
        <w:t>Policy Review</w:t>
      </w:r>
    </w:p>
    <w:p w:rsidR="00023475" w:rsidRPr="00D54258" w:rsidRDefault="00561AD8">
      <w:pPr>
        <w:pStyle w:val="Normal1"/>
        <w:rPr>
          <w:rFonts w:ascii="Comic Sans MS" w:hAnsi="Comic Sans MS"/>
          <w:sz w:val="24"/>
          <w:szCs w:val="24"/>
        </w:rPr>
      </w:pPr>
      <w:r w:rsidRPr="00D54258">
        <w:rPr>
          <w:rFonts w:ascii="Comic Sans MS" w:hAnsi="Comic Sans MS"/>
          <w:sz w:val="24"/>
          <w:szCs w:val="24"/>
        </w:rPr>
        <w:t>This policy will be reviewed by the governing body as part of its regular review of policies or when there is a change in assessment or curriculum.</w:t>
      </w:r>
    </w:p>
    <w:p w:rsidR="00023475" w:rsidRPr="00D54258" w:rsidRDefault="00561AD8">
      <w:pPr>
        <w:pStyle w:val="Normal1"/>
        <w:rPr>
          <w:rFonts w:ascii="Comic Sans MS" w:hAnsi="Comic Sans MS"/>
          <w:sz w:val="24"/>
          <w:szCs w:val="24"/>
        </w:rPr>
      </w:pPr>
      <w:r w:rsidRPr="00D54258">
        <w:rPr>
          <w:rFonts w:ascii="Comic Sans MS" w:hAnsi="Comic Sans MS"/>
          <w:sz w:val="24"/>
          <w:szCs w:val="24"/>
        </w:rPr>
        <w:t xml:space="preserve">Policy Written by: </w:t>
      </w:r>
      <w:r w:rsidR="00D54258">
        <w:rPr>
          <w:rFonts w:ascii="Comic Sans MS" w:hAnsi="Comic Sans MS"/>
          <w:sz w:val="24"/>
          <w:szCs w:val="24"/>
        </w:rPr>
        <w:t>S. Staward and C. Metcalfe</w:t>
      </w:r>
    </w:p>
    <w:p w:rsidR="00023475" w:rsidRPr="00D54258" w:rsidRDefault="00561AD8">
      <w:pPr>
        <w:pStyle w:val="Normal1"/>
        <w:rPr>
          <w:rFonts w:ascii="Comic Sans MS" w:hAnsi="Comic Sans MS"/>
          <w:sz w:val="24"/>
          <w:szCs w:val="24"/>
        </w:rPr>
      </w:pPr>
      <w:r w:rsidRPr="00D54258">
        <w:rPr>
          <w:rFonts w:ascii="Comic Sans MS" w:hAnsi="Comic Sans MS"/>
          <w:sz w:val="24"/>
          <w:szCs w:val="24"/>
        </w:rPr>
        <w:t>Date presented to the Governing Body: March 2020                                            Date of next review: March 202</w:t>
      </w:r>
      <w:r w:rsidR="008E6F68">
        <w:rPr>
          <w:rFonts w:ascii="Comic Sans MS" w:hAnsi="Comic Sans MS"/>
          <w:sz w:val="24"/>
          <w:szCs w:val="24"/>
        </w:rPr>
        <w:t>3</w:t>
      </w:r>
    </w:p>
    <w:sectPr w:rsidR="00023475" w:rsidRPr="00D54258">
      <w:pgSz w:w="16838" w:h="11906"/>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CD7"/>
    <w:multiLevelType w:val="hybridMultilevel"/>
    <w:tmpl w:val="FE00F5A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BAB403A"/>
    <w:multiLevelType w:val="hybridMultilevel"/>
    <w:tmpl w:val="839A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329B5"/>
    <w:multiLevelType w:val="hybridMultilevel"/>
    <w:tmpl w:val="88EA02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362615EC"/>
    <w:multiLevelType w:val="multilevel"/>
    <w:tmpl w:val="797E41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CF3709F"/>
    <w:multiLevelType w:val="hybridMultilevel"/>
    <w:tmpl w:val="C3F0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E1278"/>
    <w:multiLevelType w:val="hybridMultilevel"/>
    <w:tmpl w:val="775C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807F7"/>
    <w:multiLevelType w:val="hybridMultilevel"/>
    <w:tmpl w:val="03D45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C36ABC"/>
    <w:multiLevelType w:val="hybridMultilevel"/>
    <w:tmpl w:val="06F2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70C04"/>
    <w:multiLevelType w:val="multilevel"/>
    <w:tmpl w:val="632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05028"/>
    <w:multiLevelType w:val="multilevel"/>
    <w:tmpl w:val="8C38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177BD3"/>
    <w:multiLevelType w:val="hybridMultilevel"/>
    <w:tmpl w:val="48F2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4"/>
  </w:num>
  <w:num w:numId="6">
    <w:abstractNumId w:val="1"/>
  </w:num>
  <w:num w:numId="7">
    <w:abstractNumId w:val="2"/>
  </w:num>
  <w:num w:numId="8">
    <w:abstractNumId w:val="0"/>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75"/>
    <w:rsid w:val="00023475"/>
    <w:rsid w:val="00471260"/>
    <w:rsid w:val="00561AD8"/>
    <w:rsid w:val="0060434D"/>
    <w:rsid w:val="008E6F68"/>
    <w:rsid w:val="008F44D5"/>
    <w:rsid w:val="00930BA6"/>
    <w:rsid w:val="00D54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55E74"/>
  <w15:docId w15:val="{0B99F90E-0391-460E-9C09-9038857F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1"/>
    <w:pPr>
      <w:suppressAutoHyphens/>
      <w:ind w:leftChars="-1" w:left="-1" w:hangingChars="1" w:hanging="1"/>
      <w:textDirection w:val="btLr"/>
      <w:textAlignment w:val="top"/>
      <w:outlineLvl w:val="0"/>
    </w:pPr>
    <w:rPr>
      <w:position w:val="-1"/>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54981">
      <w:bodyDiv w:val="1"/>
      <w:marLeft w:val="0"/>
      <w:marRight w:val="0"/>
      <w:marTop w:val="0"/>
      <w:marBottom w:val="0"/>
      <w:divBdr>
        <w:top w:val="none" w:sz="0" w:space="0" w:color="auto"/>
        <w:left w:val="none" w:sz="0" w:space="0" w:color="auto"/>
        <w:bottom w:val="none" w:sz="0" w:space="0" w:color="auto"/>
        <w:right w:val="none" w:sz="0" w:space="0" w:color="auto"/>
      </w:divBdr>
    </w:div>
    <w:div w:id="812136417">
      <w:bodyDiv w:val="1"/>
      <w:marLeft w:val="0"/>
      <w:marRight w:val="0"/>
      <w:marTop w:val="0"/>
      <w:marBottom w:val="0"/>
      <w:divBdr>
        <w:top w:val="none" w:sz="0" w:space="0" w:color="auto"/>
        <w:left w:val="none" w:sz="0" w:space="0" w:color="auto"/>
        <w:bottom w:val="none" w:sz="0" w:space="0" w:color="auto"/>
        <w:right w:val="none" w:sz="0" w:space="0" w:color="auto"/>
      </w:divBdr>
    </w:div>
    <w:div w:id="830291442">
      <w:bodyDiv w:val="1"/>
      <w:marLeft w:val="0"/>
      <w:marRight w:val="0"/>
      <w:marTop w:val="0"/>
      <w:marBottom w:val="0"/>
      <w:divBdr>
        <w:top w:val="none" w:sz="0" w:space="0" w:color="auto"/>
        <w:left w:val="none" w:sz="0" w:space="0" w:color="auto"/>
        <w:bottom w:val="none" w:sz="0" w:space="0" w:color="auto"/>
        <w:right w:val="none" w:sz="0" w:space="0" w:color="auto"/>
      </w:divBdr>
    </w:div>
    <w:div w:id="15093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Jaa1FRpice/r0nVLuHlcNT5hg==">AMUW2mUo2eL76DTJWCbU0+Te3h6/DxwCJ8bEOlUaFibYEI+dQS231JNH2DPqdXDxMbuLzBmKDcV9JOSI09Vs0gA8HOe+lNsxocnPlE0RWOILBae7tIKnGSU=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HL</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 Staward</dc:creator>
  <cp:lastModifiedBy>Miss S. Staward</cp:lastModifiedBy>
  <cp:revision>2</cp:revision>
  <dcterms:created xsi:type="dcterms:W3CDTF">2022-09-15T16:38:00Z</dcterms:created>
  <dcterms:modified xsi:type="dcterms:W3CDTF">2022-09-15T16:38:00Z</dcterms:modified>
</cp:coreProperties>
</file>